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CA172" w14:textId="28002CEF" w:rsidR="00C4678F" w:rsidRPr="00711450" w:rsidRDefault="005E39F1">
      <w:pPr>
        <w:pStyle w:val="a3"/>
        <w:rPr>
          <w:rFonts w:ascii="Arial" w:hAnsi="Arial" w:cs="Arial"/>
          <w:sz w:val="24"/>
          <w:szCs w:val="24"/>
        </w:rPr>
      </w:pPr>
      <w:r>
        <w:rPr>
          <w:rFonts w:ascii="Arial" w:hAnsi="Arial" w:cs="Arial"/>
          <w:sz w:val="24"/>
          <w:szCs w:val="24"/>
        </w:rPr>
        <w:t>2</w:t>
      </w:r>
      <w:r w:rsidR="003F263F" w:rsidRPr="00711450">
        <w:rPr>
          <w:rFonts w:ascii="Arial" w:hAnsi="Arial" w:cs="Arial"/>
          <w:sz w:val="24"/>
          <w:szCs w:val="24"/>
        </w:rPr>
        <w:t xml:space="preserve">. </w:t>
      </w:r>
      <w:r w:rsidRPr="005E39F1">
        <w:rPr>
          <w:rFonts w:ascii="Arial" w:hAnsi="Arial" w:cs="Arial"/>
          <w:sz w:val="24"/>
          <w:szCs w:val="24"/>
        </w:rPr>
        <w:t>BIOSPHERE</w:t>
      </w:r>
    </w:p>
    <w:p w14:paraId="5A2A9B15" w14:textId="77777777" w:rsidR="00C4678F" w:rsidRPr="00241861" w:rsidRDefault="00C4678F" w:rsidP="00241861">
      <w:pPr>
        <w:pStyle w:val="a3"/>
        <w:spacing w:line="276" w:lineRule="auto"/>
        <w:rPr>
          <w:rFonts w:ascii="Arial" w:hAnsi="Arial" w:cs="Arial"/>
          <w:sz w:val="22"/>
        </w:rPr>
      </w:pPr>
    </w:p>
    <w:p w14:paraId="2F8C5A75" w14:textId="63660344" w:rsidR="00C4678F" w:rsidRPr="00241861" w:rsidRDefault="005E39F1" w:rsidP="00241861">
      <w:pPr>
        <w:pStyle w:val="Default"/>
        <w:spacing w:line="276" w:lineRule="auto"/>
        <w:jc w:val="both"/>
        <w:rPr>
          <w:rFonts w:ascii="Arial" w:hAnsi="Arial" w:cs="Arial"/>
          <w:sz w:val="22"/>
          <w:szCs w:val="22"/>
        </w:rPr>
      </w:pPr>
      <w:r w:rsidRPr="00241861">
        <w:rPr>
          <w:rFonts w:ascii="Arial" w:hAnsi="Arial" w:cs="Arial"/>
          <w:sz w:val="22"/>
          <w:szCs w:val="22"/>
        </w:rPr>
        <w:t>2</w:t>
      </w:r>
      <w:r w:rsidR="003F263F" w:rsidRPr="00241861">
        <w:rPr>
          <w:rFonts w:ascii="Arial" w:hAnsi="Arial" w:cs="Arial"/>
          <w:sz w:val="22"/>
          <w:szCs w:val="22"/>
        </w:rPr>
        <w:t xml:space="preserve">-1. </w:t>
      </w:r>
      <w:r w:rsidRPr="00241861">
        <w:rPr>
          <w:rFonts w:ascii="Arial" w:hAnsi="Arial" w:cs="Arial"/>
          <w:color w:val="221E1F"/>
          <w:sz w:val="22"/>
          <w:szCs w:val="22"/>
        </w:rPr>
        <w:t>Ecology</w:t>
      </w:r>
    </w:p>
    <w:p w14:paraId="5AB1BD1B" w14:textId="3A7B419D" w:rsidR="00A444B9" w:rsidRPr="00C81DE3" w:rsidRDefault="00A444B9" w:rsidP="00C81DE3">
      <w:pPr>
        <w:pStyle w:val="Default"/>
        <w:spacing w:line="276" w:lineRule="auto"/>
        <w:jc w:val="both"/>
        <w:rPr>
          <w:rFonts w:ascii="Arial" w:hAnsi="Arial" w:cs="Arial"/>
          <w:sz w:val="22"/>
          <w:szCs w:val="22"/>
        </w:rPr>
      </w:pPr>
    </w:p>
    <w:p w14:paraId="2590EA8B" w14:textId="7E0A9E76" w:rsidR="00DC53BA" w:rsidRPr="00C81DE3" w:rsidRDefault="00C81DE3" w:rsidP="00C81DE3">
      <w:pPr>
        <w:pStyle w:val="Default"/>
        <w:spacing w:line="276" w:lineRule="auto"/>
        <w:ind w:firstLineChars="50" w:firstLine="110"/>
        <w:jc w:val="both"/>
        <w:rPr>
          <w:rFonts w:ascii="Arial" w:hAnsi="Arial" w:cs="Arial"/>
          <w:sz w:val="22"/>
          <w:szCs w:val="22"/>
        </w:rPr>
      </w:pPr>
      <w:r w:rsidRPr="00C81DE3">
        <w:rPr>
          <w:rFonts w:ascii="Arial" w:hAnsi="Arial" w:cs="Arial"/>
          <w:color w:val="221E1F"/>
          <w:sz w:val="22"/>
          <w:szCs w:val="22"/>
        </w:rPr>
        <w:t>Korea is located between 33˚ and 43˚ north latitude in a temperate climate region with four seasons. Precipitation in Korea is abundant, and each season shows diverse climate characteristics. Mountain areas, which are mostly distributed around the northern and eastern regions, covered about 64% of the land of South Korea in 2015. In the southern and western areas, large rivers run, and various erosional or sedimentary landforms surround the rivers. Three sides of the Peninsula are surrounded by the sea, with a coastline with narrow inlets and many islands along the South Sea; vast tidal flats along the Yellow Sea; and sand dunes and lagoons alongside a smooth coastline along the East Sea.</w:t>
      </w:r>
    </w:p>
    <w:p w14:paraId="493A79E1" w14:textId="3D715D89" w:rsidR="00C81DE3" w:rsidRPr="00C81DE3" w:rsidRDefault="00C81DE3" w:rsidP="00A53266">
      <w:pPr>
        <w:pStyle w:val="Default"/>
        <w:spacing w:line="276" w:lineRule="auto"/>
        <w:ind w:firstLineChars="50" w:firstLine="110"/>
        <w:jc w:val="both"/>
        <w:rPr>
          <w:rFonts w:ascii="Arial" w:hAnsi="Arial" w:cs="Arial"/>
          <w:sz w:val="22"/>
          <w:szCs w:val="22"/>
        </w:rPr>
      </w:pPr>
      <w:r w:rsidRPr="00C81DE3">
        <w:rPr>
          <w:rFonts w:ascii="Arial" w:hAnsi="Arial" w:cs="Arial"/>
          <w:sz w:val="22"/>
          <w:szCs w:val="22"/>
        </w:rPr>
        <w:t>The complexity and variety of ecosystems formed by the</w:t>
      </w:r>
      <w:r w:rsidR="00A53266">
        <w:rPr>
          <w:rFonts w:ascii="Arial" w:hAnsi="Arial" w:cs="Arial"/>
          <w:sz w:val="22"/>
          <w:szCs w:val="22"/>
        </w:rPr>
        <w:t xml:space="preserve"> </w:t>
      </w:r>
      <w:r w:rsidRPr="00C81DE3">
        <w:rPr>
          <w:rFonts w:ascii="Arial" w:hAnsi="Arial" w:cs="Arial"/>
          <w:sz w:val="22"/>
          <w:szCs w:val="22"/>
        </w:rPr>
        <w:t>diverse climate and complicated topography affect the biodiversity</w:t>
      </w:r>
      <w:r w:rsidR="00A53266">
        <w:rPr>
          <w:rFonts w:ascii="Arial" w:hAnsi="Arial" w:cs="Arial"/>
          <w:sz w:val="22"/>
          <w:szCs w:val="22"/>
        </w:rPr>
        <w:t xml:space="preserve"> </w:t>
      </w:r>
      <w:r w:rsidRPr="00C81DE3">
        <w:rPr>
          <w:rFonts w:ascii="Arial" w:hAnsi="Arial" w:cs="Arial"/>
          <w:sz w:val="22"/>
          <w:szCs w:val="22"/>
        </w:rPr>
        <w:t>inhabiting the Peninsula. Subalpine coniferous forests are common</w:t>
      </w:r>
      <w:r w:rsidR="00A53266">
        <w:rPr>
          <w:rFonts w:ascii="Arial" w:hAnsi="Arial" w:cs="Arial"/>
          <w:sz w:val="22"/>
          <w:szCs w:val="22"/>
        </w:rPr>
        <w:t xml:space="preserve"> </w:t>
      </w:r>
      <w:r w:rsidRPr="00C81DE3">
        <w:rPr>
          <w:rFonts w:ascii="Arial" w:hAnsi="Arial" w:cs="Arial"/>
          <w:sz w:val="22"/>
          <w:szCs w:val="22"/>
        </w:rPr>
        <w:t>in the northern region, deciduous broadleaf forests are common in</w:t>
      </w:r>
      <w:r w:rsidR="00A53266">
        <w:rPr>
          <w:rFonts w:ascii="Arial" w:hAnsi="Arial" w:cs="Arial"/>
          <w:sz w:val="22"/>
          <w:szCs w:val="22"/>
        </w:rPr>
        <w:t xml:space="preserve"> </w:t>
      </w:r>
      <w:r w:rsidRPr="00C81DE3">
        <w:rPr>
          <w:rFonts w:ascii="Arial" w:hAnsi="Arial" w:cs="Arial"/>
          <w:sz w:val="22"/>
          <w:szCs w:val="22"/>
        </w:rPr>
        <w:t>the central region, and warm, sub-temperate evergreen forests are</w:t>
      </w:r>
      <w:r w:rsidR="00A53266">
        <w:rPr>
          <w:rFonts w:ascii="Arial" w:hAnsi="Arial" w:cs="Arial"/>
          <w:sz w:val="22"/>
          <w:szCs w:val="22"/>
        </w:rPr>
        <w:t xml:space="preserve"> </w:t>
      </w:r>
      <w:r w:rsidRPr="00C81DE3">
        <w:rPr>
          <w:rFonts w:ascii="Arial" w:hAnsi="Arial" w:cs="Arial"/>
          <w:sz w:val="22"/>
          <w:szCs w:val="22"/>
        </w:rPr>
        <w:t>common in the southern and island regions. The natural conditions</w:t>
      </w:r>
      <w:r w:rsidR="00A53266">
        <w:rPr>
          <w:rFonts w:ascii="Arial" w:hAnsi="Arial" w:cs="Arial"/>
          <w:sz w:val="22"/>
          <w:szCs w:val="22"/>
        </w:rPr>
        <w:t xml:space="preserve"> </w:t>
      </w:r>
      <w:r w:rsidRPr="00C81DE3">
        <w:rPr>
          <w:rFonts w:ascii="Arial" w:hAnsi="Arial" w:cs="Arial"/>
          <w:sz w:val="22"/>
          <w:szCs w:val="22"/>
        </w:rPr>
        <w:t>and variety of vegetation also lead to variations in ecosystem</w:t>
      </w:r>
      <w:r w:rsidR="00A53266">
        <w:rPr>
          <w:rFonts w:ascii="Arial" w:hAnsi="Arial" w:cs="Arial"/>
          <w:sz w:val="22"/>
          <w:szCs w:val="22"/>
        </w:rPr>
        <w:t xml:space="preserve"> </w:t>
      </w:r>
      <w:r w:rsidRPr="00C81DE3">
        <w:rPr>
          <w:rFonts w:ascii="Arial" w:hAnsi="Arial" w:cs="Arial"/>
          <w:sz w:val="22"/>
          <w:szCs w:val="22"/>
        </w:rPr>
        <w:t>productivity, resulting in distinct micro-habitats for a wide</w:t>
      </w:r>
      <w:r w:rsidR="00A53266">
        <w:rPr>
          <w:rFonts w:ascii="Arial" w:hAnsi="Arial" w:cs="Arial"/>
          <w:sz w:val="22"/>
          <w:szCs w:val="22"/>
        </w:rPr>
        <w:t xml:space="preserve"> </w:t>
      </w:r>
      <w:r w:rsidRPr="00C81DE3">
        <w:rPr>
          <w:rFonts w:ascii="Arial" w:hAnsi="Arial" w:cs="Arial"/>
          <w:sz w:val="22"/>
          <w:szCs w:val="22"/>
        </w:rPr>
        <w:t>diversity of faunal communities.</w:t>
      </w:r>
    </w:p>
    <w:p w14:paraId="7F5C4EBE" w14:textId="56F9CE26" w:rsidR="00C81DE3" w:rsidRPr="00C81DE3" w:rsidRDefault="00C81DE3" w:rsidP="00A53266">
      <w:pPr>
        <w:pStyle w:val="Default"/>
        <w:spacing w:line="276" w:lineRule="auto"/>
        <w:ind w:firstLineChars="50" w:firstLine="110"/>
        <w:jc w:val="both"/>
        <w:rPr>
          <w:rFonts w:ascii="Arial" w:hAnsi="Arial" w:cs="Arial"/>
          <w:sz w:val="22"/>
          <w:szCs w:val="22"/>
        </w:rPr>
      </w:pPr>
      <w:r w:rsidRPr="00C81DE3">
        <w:rPr>
          <w:rFonts w:ascii="Arial" w:hAnsi="Arial" w:cs="Arial"/>
          <w:sz w:val="22"/>
          <w:szCs w:val="22"/>
        </w:rPr>
        <w:t>The rich and diverse ecosystems in the Korean Peninsula have</w:t>
      </w:r>
      <w:r w:rsidR="00A53266">
        <w:rPr>
          <w:rFonts w:ascii="Arial" w:hAnsi="Arial" w:cs="Arial"/>
          <w:sz w:val="22"/>
          <w:szCs w:val="22"/>
        </w:rPr>
        <w:t xml:space="preserve"> </w:t>
      </w:r>
      <w:r w:rsidRPr="00C81DE3">
        <w:rPr>
          <w:rFonts w:ascii="Arial" w:hAnsi="Arial" w:cs="Arial"/>
          <w:sz w:val="22"/>
          <w:szCs w:val="22"/>
        </w:rPr>
        <w:t>attracted people for centuries. People of Korea have been provided</w:t>
      </w:r>
      <w:r w:rsidR="00A53266">
        <w:rPr>
          <w:rFonts w:ascii="Arial" w:hAnsi="Arial" w:cs="Arial"/>
          <w:sz w:val="22"/>
          <w:szCs w:val="22"/>
        </w:rPr>
        <w:t xml:space="preserve"> </w:t>
      </w:r>
      <w:r w:rsidRPr="00C81DE3">
        <w:rPr>
          <w:rFonts w:ascii="Arial" w:hAnsi="Arial" w:cs="Arial"/>
          <w:sz w:val="22"/>
          <w:szCs w:val="22"/>
        </w:rPr>
        <w:t>with abundant ecosystem services. They have developed a</w:t>
      </w:r>
      <w:r w:rsidR="00A53266">
        <w:rPr>
          <w:rFonts w:ascii="Arial" w:hAnsi="Arial" w:cs="Arial"/>
          <w:sz w:val="22"/>
          <w:szCs w:val="22"/>
        </w:rPr>
        <w:t xml:space="preserve"> </w:t>
      </w:r>
      <w:r w:rsidRPr="00C81DE3">
        <w:rPr>
          <w:rFonts w:ascii="Arial" w:hAnsi="Arial" w:cs="Arial"/>
          <w:sz w:val="22"/>
          <w:szCs w:val="22"/>
        </w:rPr>
        <w:t>unique lifestyle that merges the marine culture of the Pacific with</w:t>
      </w:r>
      <w:r w:rsidR="00A53266">
        <w:rPr>
          <w:rFonts w:ascii="Arial" w:hAnsi="Arial" w:cs="Arial"/>
          <w:sz w:val="22"/>
          <w:szCs w:val="22"/>
        </w:rPr>
        <w:t xml:space="preserve"> </w:t>
      </w:r>
      <w:r w:rsidRPr="00C81DE3">
        <w:rPr>
          <w:rFonts w:ascii="Arial" w:hAnsi="Arial" w:cs="Arial"/>
          <w:sz w:val="22"/>
          <w:szCs w:val="22"/>
        </w:rPr>
        <w:t>the continental culture of Eurasia. They have also established</w:t>
      </w:r>
      <w:r w:rsidR="00A53266">
        <w:rPr>
          <w:rFonts w:ascii="Arial" w:hAnsi="Arial" w:cs="Arial"/>
          <w:sz w:val="22"/>
          <w:szCs w:val="22"/>
        </w:rPr>
        <w:t xml:space="preserve"> </w:t>
      </w:r>
      <w:r w:rsidRPr="00C81DE3">
        <w:rPr>
          <w:rFonts w:ascii="Arial" w:hAnsi="Arial" w:cs="Arial"/>
          <w:sz w:val="22"/>
          <w:szCs w:val="22"/>
        </w:rPr>
        <w:t>a catchment area-based traditional view of nature with the</w:t>
      </w:r>
      <w:r w:rsidR="00A53266">
        <w:rPr>
          <w:rFonts w:ascii="Arial" w:hAnsi="Arial" w:cs="Arial"/>
          <w:sz w:val="22"/>
          <w:szCs w:val="22"/>
        </w:rPr>
        <w:t xml:space="preserve"> </w:t>
      </w:r>
      <w:proofErr w:type="spellStart"/>
      <w:r w:rsidRPr="00C81DE3">
        <w:rPr>
          <w:rFonts w:ascii="Arial" w:hAnsi="Arial" w:cs="Arial"/>
          <w:sz w:val="22"/>
          <w:szCs w:val="22"/>
        </w:rPr>
        <w:t>Baekdudaegan</w:t>
      </w:r>
      <w:proofErr w:type="spellEnd"/>
      <w:r w:rsidRPr="00C81DE3">
        <w:rPr>
          <w:rFonts w:ascii="Arial" w:hAnsi="Arial" w:cs="Arial"/>
          <w:sz w:val="22"/>
          <w:szCs w:val="22"/>
        </w:rPr>
        <w:t xml:space="preserve"> mountain ridge as the backbone of the Peninsula.</w:t>
      </w:r>
      <w:r w:rsidR="00A53266">
        <w:rPr>
          <w:rFonts w:ascii="Arial" w:hAnsi="Arial" w:cs="Arial"/>
          <w:sz w:val="22"/>
          <w:szCs w:val="22"/>
        </w:rPr>
        <w:t xml:space="preserve"> </w:t>
      </w:r>
      <w:r w:rsidRPr="00C81DE3">
        <w:rPr>
          <w:rFonts w:ascii="Arial" w:hAnsi="Arial" w:cs="Arial"/>
          <w:sz w:val="22"/>
          <w:szCs w:val="22"/>
        </w:rPr>
        <w:t>They have developed numerous unique ecological cultures such as</w:t>
      </w:r>
      <w:r w:rsidR="00A53266">
        <w:rPr>
          <w:rFonts w:ascii="Arial" w:hAnsi="Arial" w:cs="Arial"/>
          <w:sz w:val="22"/>
          <w:szCs w:val="22"/>
        </w:rPr>
        <w:t xml:space="preserve"> </w:t>
      </w:r>
      <w:r w:rsidRPr="00C81DE3">
        <w:rPr>
          <w:rFonts w:ascii="Arial" w:hAnsi="Arial" w:cs="Arial"/>
          <w:sz w:val="22"/>
          <w:szCs w:val="22"/>
        </w:rPr>
        <w:t xml:space="preserve">village forest, acorn </w:t>
      </w:r>
      <w:proofErr w:type="spellStart"/>
      <w:r w:rsidRPr="00C81DE3">
        <w:rPr>
          <w:rFonts w:ascii="Arial" w:hAnsi="Arial" w:cs="Arial"/>
          <w:sz w:val="22"/>
          <w:szCs w:val="22"/>
        </w:rPr>
        <w:t>jello</w:t>
      </w:r>
      <w:proofErr w:type="spellEnd"/>
      <w:r w:rsidRPr="00C81DE3">
        <w:rPr>
          <w:rFonts w:ascii="Arial" w:hAnsi="Arial" w:cs="Arial"/>
          <w:sz w:val="22"/>
          <w:szCs w:val="22"/>
        </w:rPr>
        <w:t xml:space="preserve">, </w:t>
      </w:r>
      <w:proofErr w:type="spellStart"/>
      <w:r w:rsidRPr="00C81DE3">
        <w:rPr>
          <w:rFonts w:ascii="Arial" w:hAnsi="Arial" w:cs="Arial"/>
          <w:sz w:val="22"/>
          <w:szCs w:val="22"/>
        </w:rPr>
        <w:t>Songgye</w:t>
      </w:r>
      <w:proofErr w:type="spellEnd"/>
      <w:r w:rsidRPr="00C81DE3">
        <w:rPr>
          <w:rFonts w:ascii="Arial" w:hAnsi="Arial" w:cs="Arial"/>
          <w:sz w:val="22"/>
          <w:szCs w:val="22"/>
        </w:rPr>
        <w:t xml:space="preserve"> (traditional social institution</w:t>
      </w:r>
      <w:r w:rsidR="00A53266">
        <w:rPr>
          <w:rFonts w:ascii="Arial" w:hAnsi="Arial" w:cs="Arial"/>
          <w:sz w:val="22"/>
          <w:szCs w:val="22"/>
        </w:rPr>
        <w:t xml:space="preserve"> </w:t>
      </w:r>
      <w:r w:rsidRPr="00C81DE3">
        <w:rPr>
          <w:rFonts w:ascii="Arial" w:hAnsi="Arial" w:cs="Arial"/>
          <w:sz w:val="22"/>
          <w:szCs w:val="22"/>
        </w:rPr>
        <w:t xml:space="preserve">for sustainable forest management), and </w:t>
      </w:r>
      <w:proofErr w:type="spellStart"/>
      <w:r w:rsidRPr="00C81DE3">
        <w:rPr>
          <w:rFonts w:ascii="Arial" w:hAnsi="Arial" w:cs="Arial"/>
          <w:sz w:val="22"/>
          <w:szCs w:val="22"/>
        </w:rPr>
        <w:t>Hyangyak</w:t>
      </w:r>
      <w:proofErr w:type="spellEnd"/>
      <w:r w:rsidRPr="00C81DE3">
        <w:rPr>
          <w:rFonts w:ascii="Arial" w:hAnsi="Arial" w:cs="Arial"/>
          <w:sz w:val="22"/>
          <w:szCs w:val="22"/>
        </w:rPr>
        <w:t xml:space="preserve"> (local rules).</w:t>
      </w:r>
    </w:p>
    <w:p w14:paraId="61595B37" w14:textId="1C2AC1D6" w:rsidR="00C81DE3" w:rsidRPr="00C81DE3" w:rsidRDefault="00C81DE3" w:rsidP="00A53266">
      <w:pPr>
        <w:pStyle w:val="Default"/>
        <w:spacing w:line="276" w:lineRule="auto"/>
        <w:ind w:firstLineChars="50" w:firstLine="110"/>
        <w:jc w:val="both"/>
        <w:rPr>
          <w:rFonts w:ascii="Arial" w:hAnsi="Arial" w:cs="Arial"/>
          <w:color w:val="221E1F"/>
          <w:sz w:val="22"/>
          <w:szCs w:val="22"/>
        </w:rPr>
      </w:pPr>
      <w:r w:rsidRPr="00C81DE3">
        <w:rPr>
          <w:rFonts w:ascii="Arial" w:hAnsi="Arial" w:cs="Arial"/>
          <w:sz w:val="22"/>
          <w:szCs w:val="22"/>
        </w:rPr>
        <w:t>Although rapid industrialization and urbanization have expanded</w:t>
      </w:r>
      <w:r w:rsidR="00A53266">
        <w:rPr>
          <w:rFonts w:ascii="Arial" w:hAnsi="Arial" w:cs="Arial"/>
          <w:sz w:val="22"/>
          <w:szCs w:val="22"/>
        </w:rPr>
        <w:t xml:space="preserve"> </w:t>
      </w:r>
      <w:r w:rsidRPr="00C81DE3">
        <w:rPr>
          <w:rFonts w:ascii="Arial" w:hAnsi="Arial" w:cs="Arial"/>
          <w:sz w:val="22"/>
          <w:szCs w:val="22"/>
        </w:rPr>
        <w:t>the national economy, Korea now faces significant environmental</w:t>
      </w:r>
      <w:r w:rsidR="00A53266">
        <w:rPr>
          <w:rFonts w:ascii="Arial" w:hAnsi="Arial" w:cs="Arial"/>
          <w:sz w:val="22"/>
          <w:szCs w:val="22"/>
        </w:rPr>
        <w:t xml:space="preserve"> </w:t>
      </w:r>
      <w:r w:rsidRPr="00C81DE3">
        <w:rPr>
          <w:rFonts w:ascii="Arial" w:hAnsi="Arial" w:cs="Arial"/>
          <w:sz w:val="22"/>
          <w:szCs w:val="22"/>
        </w:rPr>
        <w:t>issues such as pollution of air, water, and soil, reduction of</w:t>
      </w:r>
      <w:r w:rsidR="00A53266">
        <w:rPr>
          <w:rFonts w:ascii="Arial" w:hAnsi="Arial" w:cs="Arial"/>
          <w:sz w:val="22"/>
          <w:szCs w:val="22"/>
        </w:rPr>
        <w:t xml:space="preserve"> </w:t>
      </w:r>
      <w:r w:rsidRPr="00C81DE3">
        <w:rPr>
          <w:rFonts w:ascii="Arial" w:hAnsi="Arial" w:cs="Arial"/>
          <w:sz w:val="22"/>
          <w:szCs w:val="22"/>
        </w:rPr>
        <w:t xml:space="preserve">biodiversity, and ecosystem degradation. Natural environments and </w:t>
      </w:r>
      <w:r w:rsidRPr="00C81DE3">
        <w:rPr>
          <w:rFonts w:ascii="Arial" w:hAnsi="Arial" w:cs="Arial"/>
          <w:color w:val="221E1F"/>
          <w:sz w:val="22"/>
          <w:szCs w:val="22"/>
        </w:rPr>
        <w:t xml:space="preserve">biota have been investigated nationwide to </w:t>
      </w:r>
      <w:proofErr w:type="gramStart"/>
      <w:r w:rsidRPr="00C81DE3">
        <w:rPr>
          <w:rFonts w:ascii="Arial" w:hAnsi="Arial" w:cs="Arial"/>
          <w:color w:val="221E1F"/>
          <w:sz w:val="22"/>
          <w:szCs w:val="22"/>
        </w:rPr>
        <w:t>take action</w:t>
      </w:r>
      <w:proofErr w:type="gramEnd"/>
      <w:r w:rsidRPr="00C81DE3">
        <w:rPr>
          <w:rFonts w:ascii="Arial" w:hAnsi="Arial" w:cs="Arial"/>
          <w:color w:val="221E1F"/>
          <w:sz w:val="22"/>
          <w:szCs w:val="22"/>
        </w:rPr>
        <w:t xml:space="preserve"> against these issues. The collected data have been comprehensively assessed and used for the formation of Ecological Naturalness Maps. Ecological Naturalness Maps visualize the ecological value of each spatial unit—mountains, rivers, inland wetlands, lakes, farmland, and urban areas—according to a rating system. </w:t>
      </w:r>
    </w:p>
    <w:p w14:paraId="4A639813" w14:textId="74790973" w:rsidR="00C81DE3" w:rsidRPr="00C81DE3" w:rsidRDefault="00C81DE3" w:rsidP="00A53266">
      <w:pPr>
        <w:pStyle w:val="Default"/>
        <w:spacing w:line="276" w:lineRule="auto"/>
        <w:ind w:firstLineChars="50" w:firstLine="110"/>
        <w:jc w:val="both"/>
        <w:rPr>
          <w:rFonts w:ascii="Arial" w:hAnsi="Arial" w:cs="Arial"/>
          <w:color w:val="221E1F"/>
          <w:sz w:val="22"/>
          <w:szCs w:val="22"/>
        </w:rPr>
      </w:pPr>
      <w:r w:rsidRPr="00C81DE3">
        <w:rPr>
          <w:rFonts w:ascii="Arial" w:hAnsi="Arial" w:cs="Arial"/>
          <w:color w:val="221E1F"/>
          <w:sz w:val="22"/>
          <w:szCs w:val="22"/>
        </w:rPr>
        <w:t xml:space="preserve">For the Ecological Naturalness Maps, environmental </w:t>
      </w:r>
      <w:proofErr w:type="spellStart"/>
      <w:r w:rsidRPr="00C81DE3">
        <w:rPr>
          <w:rFonts w:ascii="Arial" w:hAnsi="Arial" w:cs="Arial"/>
          <w:color w:val="221E1F"/>
          <w:sz w:val="22"/>
          <w:szCs w:val="22"/>
        </w:rPr>
        <w:t>investi-gations</w:t>
      </w:r>
      <w:proofErr w:type="spellEnd"/>
      <w:r w:rsidRPr="00C81DE3">
        <w:rPr>
          <w:rFonts w:ascii="Arial" w:hAnsi="Arial" w:cs="Arial"/>
          <w:color w:val="221E1F"/>
          <w:sz w:val="22"/>
          <w:szCs w:val="22"/>
        </w:rPr>
        <w:t xml:space="preserve"> are carried out to evaluate ecological naturalness through field surveys under nine categories (geographical features, vegetation, flora, benthic macroinvertebrates, insects, freshwater fish, reptiles, birds, and mammals). The results are stored in the GIS database. Based on this data, assessments of the value of vegetation, habitats of animals and plants, topography, and wetlands are carried out. The value of vegetation is evaluated through the conservation level of the vegetation, the value of habitats of animals and plants through the presence of endangered wildlife, and the value of the </w:t>
      </w:r>
      <w:r w:rsidRPr="00C81DE3">
        <w:rPr>
          <w:rFonts w:ascii="Arial" w:hAnsi="Arial" w:cs="Arial"/>
          <w:color w:val="221E1F"/>
          <w:sz w:val="22"/>
          <w:szCs w:val="22"/>
        </w:rPr>
        <w:lastRenderedPageBreak/>
        <w:t xml:space="preserve">topography through the conservation level of the topography. The value of the wetlands is evaluated as a habitat for species and as a place for migratory birds. These values are put together to assess the ecological soundness of an ecosystem. </w:t>
      </w:r>
    </w:p>
    <w:p w14:paraId="69CDEAAA" w14:textId="77777777" w:rsidR="00C81DE3" w:rsidRPr="00C81DE3" w:rsidRDefault="00C81DE3" w:rsidP="00A53266">
      <w:pPr>
        <w:wordWrap/>
        <w:adjustRightInd w:val="0"/>
        <w:spacing w:after="0" w:line="276" w:lineRule="auto"/>
        <w:ind w:firstLineChars="50" w:firstLine="110"/>
        <w:rPr>
          <w:rFonts w:ascii="Arial" w:hAnsi="Arial" w:cs="Arial"/>
          <w:color w:val="221E1F"/>
          <w:kern w:val="0"/>
          <w:sz w:val="22"/>
        </w:rPr>
      </w:pPr>
      <w:proofErr w:type="gramStart"/>
      <w:r w:rsidRPr="00C81DE3">
        <w:rPr>
          <w:rFonts w:ascii="Arial" w:hAnsi="Arial" w:cs="Arial"/>
          <w:color w:val="221E1F"/>
          <w:kern w:val="0"/>
          <w:sz w:val="22"/>
        </w:rPr>
        <w:t>Final results</w:t>
      </w:r>
      <w:proofErr w:type="gramEnd"/>
      <w:r w:rsidRPr="00C81DE3">
        <w:rPr>
          <w:rFonts w:ascii="Arial" w:hAnsi="Arial" w:cs="Arial"/>
          <w:color w:val="221E1F"/>
          <w:kern w:val="0"/>
          <w:sz w:val="22"/>
        </w:rPr>
        <w:t xml:space="preserve"> are illustrated on the maps according to a 4-grade ranking system. In Grade 1 areas, the highest grade, development activities are limited to preserve or restore the natural environment. In Grade 2 areas, measures are required to minimize impacts on the natural environment due to development and land use. In Grade 3 areas, systematic development and land use are permitted. Reservation areas such as national parks and cultural heritage protection sites designated as reservation areas by laws such as the Natural Environment Conservation Act are classified as special management areas. Ecological Naturalness Maps are announced by the Minister of Environment and open to the public. </w:t>
      </w:r>
    </w:p>
    <w:p w14:paraId="074389F6" w14:textId="1BB06CD4" w:rsidR="00DC53BA" w:rsidRPr="00C81DE3" w:rsidRDefault="00C81DE3" w:rsidP="00A53266">
      <w:pPr>
        <w:pStyle w:val="Default"/>
        <w:spacing w:line="276" w:lineRule="auto"/>
        <w:ind w:firstLineChars="50" w:firstLine="110"/>
        <w:jc w:val="both"/>
        <w:rPr>
          <w:rFonts w:ascii="Arial" w:hAnsi="Arial" w:cs="Arial"/>
          <w:sz w:val="22"/>
          <w:szCs w:val="22"/>
        </w:rPr>
      </w:pPr>
      <w:r w:rsidRPr="00C81DE3">
        <w:rPr>
          <w:rFonts w:ascii="Arial" w:hAnsi="Arial" w:cs="Arial"/>
          <w:color w:val="221E1F"/>
          <w:sz w:val="22"/>
          <w:szCs w:val="22"/>
        </w:rPr>
        <w:t>Ecological Naturalness Maps are used in national and local environmental plans, as well as in the process of making and implementing development plans, environmental impact assessments, and in consultations requiring referential data.</w:t>
      </w:r>
    </w:p>
    <w:p w14:paraId="1FBFA560" w14:textId="16380F85" w:rsidR="00DC53BA" w:rsidRPr="00C81DE3" w:rsidRDefault="00DC53BA" w:rsidP="00C81DE3">
      <w:pPr>
        <w:pStyle w:val="Default"/>
        <w:spacing w:line="276" w:lineRule="auto"/>
        <w:jc w:val="both"/>
        <w:rPr>
          <w:rFonts w:ascii="Arial" w:hAnsi="Arial" w:cs="Arial"/>
          <w:sz w:val="22"/>
          <w:szCs w:val="22"/>
        </w:rPr>
      </w:pPr>
    </w:p>
    <w:p w14:paraId="7E33C359" w14:textId="516B9E89" w:rsidR="00241861" w:rsidRPr="00241861" w:rsidRDefault="00241861" w:rsidP="00241861">
      <w:pPr>
        <w:pStyle w:val="Default"/>
        <w:spacing w:line="276" w:lineRule="auto"/>
        <w:jc w:val="both"/>
        <w:rPr>
          <w:rFonts w:ascii="Arial" w:hAnsi="Arial" w:cs="Arial"/>
          <w:sz w:val="22"/>
          <w:szCs w:val="22"/>
        </w:rPr>
      </w:pPr>
      <w:r w:rsidRPr="00241861">
        <w:rPr>
          <w:rFonts w:ascii="Arial" w:hAnsi="Arial" w:cs="Arial"/>
          <w:sz w:val="22"/>
          <w:szCs w:val="22"/>
        </w:rPr>
        <w:t>&lt;drawing&gt; Mapping Procedure for Ecological Naturalness Map</w:t>
      </w:r>
    </w:p>
    <w:p w14:paraId="4E141CCA" w14:textId="77777777" w:rsidR="00241861" w:rsidRPr="00241861" w:rsidRDefault="00241861" w:rsidP="00241861">
      <w:pPr>
        <w:pStyle w:val="Default"/>
        <w:spacing w:line="276" w:lineRule="auto"/>
        <w:jc w:val="both"/>
        <w:rPr>
          <w:rFonts w:ascii="Arial" w:hAnsi="Arial" w:cs="Arial"/>
          <w:sz w:val="22"/>
          <w:szCs w:val="22"/>
        </w:rPr>
      </w:pPr>
    </w:p>
    <w:p w14:paraId="14A8EFD5" w14:textId="30058B42" w:rsidR="009650C0" w:rsidRPr="00241861" w:rsidRDefault="009650C0" w:rsidP="00241861">
      <w:pPr>
        <w:widowControl/>
        <w:wordWrap/>
        <w:autoSpaceDE/>
        <w:autoSpaceDN/>
        <w:spacing w:line="276" w:lineRule="auto"/>
        <w:rPr>
          <w:rFonts w:ascii="Arial" w:eastAsia="함초롬바탕" w:hAnsi="Arial" w:cs="Arial"/>
          <w:color w:val="000000"/>
          <w:sz w:val="22"/>
        </w:rPr>
      </w:pPr>
      <w:r w:rsidRPr="00241861">
        <w:rPr>
          <w:rFonts w:ascii="Arial" w:hAnsi="Arial" w:cs="Arial"/>
          <w:sz w:val="22"/>
        </w:rPr>
        <w:br w:type="page"/>
      </w:r>
    </w:p>
    <w:p w14:paraId="00CAC19F" w14:textId="3C4031A8" w:rsidR="009650C0" w:rsidRPr="00152D8E" w:rsidRDefault="00152D8E" w:rsidP="00152D8E">
      <w:pPr>
        <w:pStyle w:val="a3"/>
        <w:spacing w:line="276" w:lineRule="auto"/>
        <w:rPr>
          <w:rFonts w:ascii="Arial" w:hAnsi="Arial" w:cs="Arial"/>
          <w:b/>
          <w:sz w:val="22"/>
        </w:rPr>
      </w:pPr>
      <w:r w:rsidRPr="00152D8E">
        <w:rPr>
          <w:rFonts w:ascii="Arial" w:eastAsia="Montserrat SemiBold" w:hAnsi="Arial" w:cs="Arial"/>
          <w:b/>
          <w:bCs/>
          <w:color w:val="221E1F"/>
          <w:kern w:val="0"/>
          <w:sz w:val="22"/>
        </w:rPr>
        <w:lastRenderedPageBreak/>
        <w:t>Ecological Soundness</w:t>
      </w:r>
    </w:p>
    <w:p w14:paraId="31C72ECC" w14:textId="77777777" w:rsidR="005C1277" w:rsidRPr="00152D8E" w:rsidRDefault="005C1277" w:rsidP="00152D8E">
      <w:pPr>
        <w:pStyle w:val="a3"/>
        <w:spacing w:line="276" w:lineRule="auto"/>
        <w:rPr>
          <w:rFonts w:ascii="Arial" w:hAnsi="Arial" w:cs="Arial"/>
          <w:b/>
          <w:sz w:val="22"/>
        </w:rPr>
      </w:pPr>
    </w:p>
    <w:p w14:paraId="7D729194" w14:textId="4084CFDA" w:rsidR="009650C0" w:rsidRPr="00152D8E" w:rsidRDefault="009650C0" w:rsidP="00152D8E">
      <w:pPr>
        <w:pStyle w:val="Default"/>
        <w:spacing w:line="276" w:lineRule="auto"/>
        <w:rPr>
          <w:rFonts w:ascii="Arial" w:hAnsi="Arial" w:cs="Arial"/>
          <w:sz w:val="22"/>
          <w:szCs w:val="22"/>
        </w:rPr>
      </w:pPr>
      <w:r w:rsidRPr="00152D8E">
        <w:rPr>
          <w:rFonts w:ascii="Arial" w:hAnsi="Arial" w:cs="Arial"/>
          <w:sz w:val="22"/>
          <w:szCs w:val="22"/>
        </w:rPr>
        <w:t>&lt;</w:t>
      </w:r>
      <w:r w:rsidR="00EE3193">
        <w:rPr>
          <w:rFonts w:ascii="Arial" w:hAnsi="Arial" w:cs="Arial" w:hint="eastAsia"/>
          <w:sz w:val="22"/>
          <w:szCs w:val="22"/>
        </w:rPr>
        <w:t>m</w:t>
      </w:r>
      <w:r w:rsidR="00EE3193">
        <w:rPr>
          <w:rFonts w:ascii="Arial" w:hAnsi="Arial" w:cs="Arial"/>
          <w:sz w:val="22"/>
          <w:szCs w:val="22"/>
        </w:rPr>
        <w:t>ap</w:t>
      </w:r>
      <w:r w:rsidRPr="00152D8E">
        <w:rPr>
          <w:rFonts w:ascii="Arial" w:hAnsi="Arial" w:cs="Arial"/>
          <w:sz w:val="22"/>
          <w:szCs w:val="22"/>
        </w:rPr>
        <w:t xml:space="preserve">&gt; </w:t>
      </w:r>
      <w:r w:rsidR="00152D8E" w:rsidRPr="00152D8E">
        <w:rPr>
          <w:rFonts w:ascii="Arial" w:eastAsia="Montserrat" w:hAnsi="Arial" w:cs="Arial"/>
          <w:color w:val="221E1F"/>
          <w:sz w:val="22"/>
          <w:szCs w:val="22"/>
        </w:rPr>
        <w:t>Ecological Naturalness Map</w:t>
      </w:r>
    </w:p>
    <w:p w14:paraId="5C6D9B17" w14:textId="73E3ABC0" w:rsidR="00152D8E" w:rsidRPr="00152D8E" w:rsidRDefault="00152D8E" w:rsidP="00152D8E">
      <w:pPr>
        <w:pStyle w:val="a3"/>
        <w:spacing w:line="276" w:lineRule="auto"/>
        <w:rPr>
          <w:rFonts w:ascii="Arial" w:hAnsi="Arial" w:cs="Arial"/>
          <w:sz w:val="22"/>
        </w:rPr>
      </w:pPr>
    </w:p>
    <w:p w14:paraId="0040E242" w14:textId="5434BB0B" w:rsidR="00152D8E" w:rsidRPr="00152D8E" w:rsidRDefault="00152D8E" w:rsidP="00152D8E">
      <w:pPr>
        <w:pStyle w:val="a3"/>
        <w:spacing w:line="276" w:lineRule="auto"/>
        <w:rPr>
          <w:rFonts w:ascii="Arial" w:hAnsi="Arial" w:cs="Arial"/>
          <w:sz w:val="22"/>
        </w:rPr>
      </w:pPr>
    </w:p>
    <w:p w14:paraId="05F87044" w14:textId="26F78558" w:rsidR="00152D8E" w:rsidRDefault="00152D8E">
      <w:pPr>
        <w:widowControl/>
        <w:wordWrap/>
        <w:autoSpaceDE/>
        <w:autoSpaceDN/>
        <w:rPr>
          <w:rFonts w:ascii="Arial" w:eastAsia="함초롬바탕" w:hAnsi="Arial" w:cs="Arial"/>
          <w:color w:val="000000"/>
          <w:sz w:val="22"/>
        </w:rPr>
      </w:pPr>
      <w:r>
        <w:rPr>
          <w:rFonts w:ascii="Arial" w:hAnsi="Arial" w:cs="Arial"/>
          <w:sz w:val="22"/>
        </w:rPr>
        <w:br w:type="page"/>
      </w:r>
    </w:p>
    <w:p w14:paraId="00C353FE" w14:textId="3929E14A" w:rsidR="00152D8E" w:rsidRPr="00E14E92" w:rsidRDefault="00E14E92" w:rsidP="00DC124F">
      <w:pPr>
        <w:pStyle w:val="a3"/>
        <w:spacing w:line="276" w:lineRule="auto"/>
        <w:rPr>
          <w:rFonts w:ascii="Arial" w:eastAsia="Montserrat" w:hAnsi="Arial" w:cs="Arial"/>
          <w:b/>
          <w:bCs/>
          <w:color w:val="221E1F"/>
          <w:kern w:val="0"/>
          <w:sz w:val="22"/>
        </w:rPr>
      </w:pPr>
      <w:r w:rsidRPr="00E14E92">
        <w:rPr>
          <w:rFonts w:ascii="Arial" w:eastAsia="Montserrat" w:hAnsi="Arial" w:cs="Arial"/>
          <w:b/>
          <w:bCs/>
          <w:color w:val="221E1F"/>
          <w:kern w:val="0"/>
          <w:sz w:val="22"/>
        </w:rPr>
        <w:lastRenderedPageBreak/>
        <w:t>Traditional Ecology of Korea</w:t>
      </w:r>
    </w:p>
    <w:p w14:paraId="1B11EB7C" w14:textId="1983A56D" w:rsidR="00E14E92" w:rsidRPr="00E14E92" w:rsidRDefault="00E14E92" w:rsidP="00DC124F">
      <w:pPr>
        <w:pStyle w:val="a3"/>
        <w:spacing w:line="276" w:lineRule="auto"/>
        <w:rPr>
          <w:rFonts w:ascii="Arial" w:eastAsia="Montserrat" w:hAnsi="Arial" w:cs="Arial"/>
          <w:b/>
          <w:bCs/>
          <w:color w:val="221E1F"/>
          <w:kern w:val="0"/>
          <w:sz w:val="22"/>
        </w:rPr>
      </w:pPr>
    </w:p>
    <w:p w14:paraId="6A6E14F8" w14:textId="181A5683" w:rsidR="00E14E92" w:rsidRPr="00E14E92" w:rsidRDefault="00E14E92" w:rsidP="00E14E92">
      <w:pPr>
        <w:pStyle w:val="a3"/>
        <w:spacing w:line="276" w:lineRule="auto"/>
        <w:ind w:firstLineChars="50" w:firstLine="110"/>
        <w:rPr>
          <w:rFonts w:ascii="Arial" w:eastAsia="Montserrat" w:hAnsi="Arial" w:cs="Arial"/>
          <w:b/>
          <w:bCs/>
          <w:color w:val="221E1F"/>
          <w:kern w:val="0"/>
          <w:sz w:val="22"/>
        </w:rPr>
      </w:pPr>
      <w:proofErr w:type="spellStart"/>
      <w:r w:rsidRPr="00E14E92">
        <w:rPr>
          <w:rFonts w:ascii="Arial" w:eastAsiaTheme="minorEastAsia" w:hAnsi="Arial" w:cs="Arial"/>
          <w:b/>
          <w:bCs/>
          <w:color w:val="221E1F"/>
          <w:kern w:val="0"/>
          <w:sz w:val="22"/>
        </w:rPr>
        <w:t>Baekdudaegan</w:t>
      </w:r>
      <w:proofErr w:type="spellEnd"/>
      <w:r w:rsidRPr="00E14E92">
        <w:rPr>
          <w:rFonts w:ascii="Arial" w:eastAsiaTheme="minorEastAsia" w:hAnsi="Arial" w:cs="Arial"/>
          <w:b/>
          <w:bCs/>
          <w:color w:val="221E1F"/>
          <w:kern w:val="0"/>
          <w:sz w:val="22"/>
        </w:rPr>
        <w:t xml:space="preserve"> is a traditional system of geographical per-</w:t>
      </w:r>
      <w:proofErr w:type="spellStart"/>
      <w:r w:rsidRPr="00E14E92">
        <w:rPr>
          <w:rFonts w:ascii="Arial" w:eastAsiaTheme="minorEastAsia" w:hAnsi="Arial" w:cs="Arial"/>
          <w:b/>
          <w:bCs/>
          <w:color w:val="221E1F"/>
          <w:kern w:val="0"/>
          <w:sz w:val="22"/>
        </w:rPr>
        <w:t>ceptions</w:t>
      </w:r>
      <w:proofErr w:type="spellEnd"/>
      <w:r w:rsidRPr="00E14E92">
        <w:rPr>
          <w:rFonts w:ascii="Arial" w:eastAsiaTheme="minorEastAsia" w:hAnsi="Arial" w:cs="Arial"/>
          <w:b/>
          <w:bCs/>
          <w:color w:val="221E1F"/>
          <w:kern w:val="0"/>
          <w:sz w:val="22"/>
        </w:rPr>
        <w:t xml:space="preserve"> in Korea. From the past, Koreans have recognized the topographical features of the mountains that make up the Korean Peninsula as a connected stem system with a hierarchical structure.</w:t>
      </w:r>
    </w:p>
    <w:p w14:paraId="2FB96B8B" w14:textId="775F6EC3" w:rsidR="00E14E92" w:rsidRPr="00E14E92" w:rsidRDefault="00E14E92" w:rsidP="00E14E92">
      <w:pPr>
        <w:pStyle w:val="a3"/>
        <w:spacing w:line="276" w:lineRule="auto"/>
        <w:rPr>
          <w:rFonts w:ascii="Arial" w:eastAsia="Montserrat" w:hAnsi="Arial" w:cs="Arial"/>
          <w:b/>
          <w:bCs/>
          <w:color w:val="221E1F"/>
          <w:kern w:val="0"/>
          <w:sz w:val="22"/>
        </w:rPr>
      </w:pPr>
    </w:p>
    <w:p w14:paraId="45F3AC04" w14:textId="77777777" w:rsidR="00E14E92" w:rsidRPr="00E14E92" w:rsidRDefault="00E14E92" w:rsidP="00E14E92">
      <w:pPr>
        <w:wordWrap/>
        <w:adjustRightInd w:val="0"/>
        <w:spacing w:after="0" w:line="276" w:lineRule="auto"/>
        <w:ind w:firstLineChars="50" w:firstLine="110"/>
        <w:rPr>
          <w:rFonts w:ascii="Arial" w:eastAsia="NanumGothicOTF" w:hAnsi="Arial" w:cs="Arial"/>
          <w:color w:val="221E1F"/>
          <w:kern w:val="0"/>
          <w:sz w:val="22"/>
        </w:rPr>
      </w:pPr>
      <w:r w:rsidRPr="00E14E92">
        <w:rPr>
          <w:rFonts w:ascii="Arial" w:eastAsia="NanumGothicOTF" w:hAnsi="Arial" w:cs="Arial"/>
          <w:color w:val="221E1F"/>
          <w:kern w:val="0"/>
          <w:sz w:val="22"/>
        </w:rPr>
        <w:t xml:space="preserve">The first literature in which the concept of </w:t>
      </w:r>
      <w:proofErr w:type="spellStart"/>
      <w:r w:rsidRPr="00E14E92">
        <w:rPr>
          <w:rFonts w:ascii="Arial" w:eastAsia="NanumGothicOTF" w:hAnsi="Arial" w:cs="Arial"/>
          <w:color w:val="221E1F"/>
          <w:kern w:val="0"/>
          <w:sz w:val="22"/>
        </w:rPr>
        <w:t>Baekdudaegan</w:t>
      </w:r>
      <w:proofErr w:type="spellEnd"/>
      <w:r w:rsidRPr="00E14E92">
        <w:rPr>
          <w:rFonts w:ascii="Arial" w:eastAsia="NanumGothicOTF" w:hAnsi="Arial" w:cs="Arial"/>
          <w:color w:val="221E1F"/>
          <w:kern w:val="0"/>
          <w:sz w:val="22"/>
        </w:rPr>
        <w:t xml:space="preserve"> appeared is </w:t>
      </w:r>
      <w:proofErr w:type="spellStart"/>
      <w:r w:rsidRPr="00E14E92">
        <w:rPr>
          <w:rFonts w:ascii="Arial" w:eastAsia="NanumGothicOTF" w:hAnsi="Arial" w:cs="Arial"/>
          <w:i/>
          <w:iCs/>
          <w:color w:val="0070C0"/>
          <w:kern w:val="0"/>
          <w:sz w:val="22"/>
        </w:rPr>
        <w:t>Okryonggi</w:t>
      </w:r>
      <w:proofErr w:type="spellEnd"/>
      <w:r w:rsidRPr="00E14E92">
        <w:rPr>
          <w:rFonts w:ascii="Arial" w:eastAsia="NanumGothicOTF" w:hAnsi="Arial" w:cs="Arial"/>
          <w:color w:val="221E1F"/>
          <w:kern w:val="0"/>
          <w:sz w:val="22"/>
        </w:rPr>
        <w:t xml:space="preserve">, written by </w:t>
      </w:r>
      <w:proofErr w:type="spellStart"/>
      <w:r w:rsidRPr="00E14E92">
        <w:rPr>
          <w:rFonts w:ascii="Arial" w:eastAsia="NanumGothicOTF" w:hAnsi="Arial" w:cs="Arial"/>
          <w:color w:val="221E1F"/>
          <w:kern w:val="0"/>
          <w:sz w:val="22"/>
        </w:rPr>
        <w:t>Doseon</w:t>
      </w:r>
      <w:proofErr w:type="spellEnd"/>
      <w:r w:rsidRPr="00E14E92">
        <w:rPr>
          <w:rFonts w:ascii="Arial" w:eastAsia="NanumGothicOTF" w:hAnsi="Arial" w:cs="Arial"/>
          <w:color w:val="221E1F"/>
          <w:kern w:val="0"/>
          <w:sz w:val="22"/>
        </w:rPr>
        <w:t xml:space="preserve">, a </w:t>
      </w:r>
      <w:proofErr w:type="spellStart"/>
      <w:r w:rsidRPr="00E14E92">
        <w:rPr>
          <w:rFonts w:ascii="Arial" w:eastAsia="NanumGothicOTF" w:hAnsi="Arial" w:cs="Arial"/>
          <w:color w:val="221E1F"/>
          <w:kern w:val="0"/>
          <w:sz w:val="22"/>
        </w:rPr>
        <w:t>Goryeo</w:t>
      </w:r>
      <w:proofErr w:type="spellEnd"/>
      <w:r w:rsidRPr="00E14E92">
        <w:rPr>
          <w:rFonts w:ascii="Arial" w:eastAsia="NanumGothicOTF" w:hAnsi="Arial" w:cs="Arial"/>
          <w:color w:val="221E1F"/>
          <w:kern w:val="0"/>
          <w:sz w:val="22"/>
        </w:rPr>
        <w:t xml:space="preserve"> monk in the early 10th century. He wrote, "Our country rises in </w:t>
      </w:r>
      <w:proofErr w:type="spellStart"/>
      <w:r w:rsidRPr="00E14E92">
        <w:rPr>
          <w:rFonts w:ascii="Arial" w:eastAsia="NanumGothicOTF" w:hAnsi="Arial" w:cs="Arial"/>
          <w:color w:val="221E1F"/>
          <w:kern w:val="0"/>
          <w:sz w:val="22"/>
        </w:rPr>
        <w:t>Baekdusan</w:t>
      </w:r>
      <w:proofErr w:type="spellEnd"/>
      <w:r w:rsidRPr="00E14E92">
        <w:rPr>
          <w:rFonts w:ascii="Arial" w:eastAsia="NanumGothicOTF" w:hAnsi="Arial" w:cs="Arial"/>
          <w:color w:val="221E1F"/>
          <w:kern w:val="0"/>
          <w:sz w:val="22"/>
        </w:rPr>
        <w:t xml:space="preserve"> and ends in </w:t>
      </w:r>
      <w:proofErr w:type="spellStart"/>
      <w:r w:rsidRPr="00E14E92">
        <w:rPr>
          <w:rFonts w:ascii="Arial" w:eastAsia="NanumGothicOTF" w:hAnsi="Arial" w:cs="Arial"/>
          <w:color w:val="221E1F"/>
          <w:kern w:val="0"/>
          <w:sz w:val="22"/>
        </w:rPr>
        <w:t>Jirisan</w:t>
      </w:r>
      <w:proofErr w:type="spellEnd"/>
      <w:r w:rsidRPr="00E14E92">
        <w:rPr>
          <w:rFonts w:ascii="Arial" w:eastAsia="NanumGothicOTF" w:hAnsi="Arial" w:cs="Arial"/>
          <w:color w:val="221E1F"/>
          <w:kern w:val="0"/>
          <w:sz w:val="22"/>
        </w:rPr>
        <w:t xml:space="preserve">. It is the source of water and the land of tree trunks." </w:t>
      </w:r>
    </w:p>
    <w:p w14:paraId="301AFB95" w14:textId="77777777" w:rsidR="00E14E92" w:rsidRPr="00E14E92" w:rsidRDefault="00E14E92" w:rsidP="00E14E92">
      <w:pPr>
        <w:wordWrap/>
        <w:adjustRightInd w:val="0"/>
        <w:spacing w:after="0" w:line="276" w:lineRule="auto"/>
        <w:ind w:firstLineChars="50" w:firstLine="110"/>
        <w:rPr>
          <w:rFonts w:ascii="Arial" w:eastAsia="NanumGothicOTF" w:hAnsi="Arial" w:cs="Arial"/>
          <w:color w:val="221E1F"/>
          <w:kern w:val="0"/>
          <w:sz w:val="22"/>
        </w:rPr>
      </w:pPr>
      <w:r w:rsidRPr="00E14E92">
        <w:rPr>
          <w:rFonts w:ascii="Arial" w:eastAsia="NanumGothicOTF" w:hAnsi="Arial" w:cs="Arial"/>
          <w:color w:val="221E1F"/>
          <w:kern w:val="0"/>
          <w:sz w:val="22"/>
        </w:rPr>
        <w:t xml:space="preserve">The first literature that used the term </w:t>
      </w:r>
      <w:proofErr w:type="spellStart"/>
      <w:r w:rsidRPr="00E14E92">
        <w:rPr>
          <w:rFonts w:ascii="Arial" w:eastAsia="NanumGothicOTF" w:hAnsi="Arial" w:cs="Arial"/>
          <w:color w:val="221E1F"/>
          <w:kern w:val="0"/>
          <w:sz w:val="22"/>
        </w:rPr>
        <w:t>Daegan</w:t>
      </w:r>
      <w:proofErr w:type="spellEnd"/>
      <w:r w:rsidRPr="00E14E92">
        <w:rPr>
          <w:rFonts w:ascii="Arial" w:eastAsia="NanumGothicOTF" w:hAnsi="Arial" w:cs="Arial"/>
          <w:color w:val="221E1F"/>
          <w:kern w:val="0"/>
          <w:sz w:val="22"/>
        </w:rPr>
        <w:t xml:space="preserve"> in Korea is </w:t>
      </w:r>
      <w:proofErr w:type="spellStart"/>
      <w:r w:rsidRPr="00E14E92">
        <w:rPr>
          <w:rFonts w:ascii="Arial" w:eastAsia="NanumGothicOTF" w:hAnsi="Arial" w:cs="Arial"/>
          <w:i/>
          <w:iCs/>
          <w:color w:val="0070C0"/>
          <w:kern w:val="0"/>
          <w:sz w:val="22"/>
        </w:rPr>
        <w:t>Taekriji</w:t>
      </w:r>
      <w:proofErr w:type="spellEnd"/>
      <w:r w:rsidRPr="00E14E92">
        <w:rPr>
          <w:rFonts w:ascii="Arial" w:eastAsia="NanumGothicOTF" w:hAnsi="Arial" w:cs="Arial"/>
          <w:i/>
          <w:iCs/>
          <w:color w:val="0070C0"/>
          <w:kern w:val="0"/>
          <w:sz w:val="22"/>
        </w:rPr>
        <w:t>,</w:t>
      </w:r>
      <w:r w:rsidRPr="00E14E92">
        <w:rPr>
          <w:rFonts w:ascii="Arial" w:eastAsia="NanumGothicOTF" w:hAnsi="Arial" w:cs="Arial"/>
          <w:color w:val="221E1F"/>
          <w:kern w:val="0"/>
          <w:sz w:val="22"/>
        </w:rPr>
        <w:t xml:space="preserve"> written by Lee </w:t>
      </w:r>
      <w:proofErr w:type="spellStart"/>
      <w:r w:rsidRPr="00E14E92">
        <w:rPr>
          <w:rFonts w:ascii="Arial" w:eastAsia="NanumGothicOTF" w:hAnsi="Arial" w:cs="Arial"/>
          <w:color w:val="221E1F"/>
          <w:kern w:val="0"/>
          <w:sz w:val="22"/>
        </w:rPr>
        <w:t>Junghwan</w:t>
      </w:r>
      <w:proofErr w:type="spellEnd"/>
      <w:r w:rsidRPr="00E14E92">
        <w:rPr>
          <w:rFonts w:ascii="Arial" w:eastAsia="NanumGothicOTF" w:hAnsi="Arial" w:cs="Arial"/>
          <w:color w:val="221E1F"/>
          <w:kern w:val="0"/>
          <w:sz w:val="22"/>
        </w:rPr>
        <w:t xml:space="preserve"> in 1751. This book stated, "The </w:t>
      </w:r>
      <w:proofErr w:type="spellStart"/>
      <w:r w:rsidRPr="00E14E92">
        <w:rPr>
          <w:rFonts w:ascii="Arial" w:eastAsia="NanumGothicOTF" w:hAnsi="Arial" w:cs="Arial"/>
          <w:color w:val="221E1F"/>
          <w:kern w:val="0"/>
          <w:sz w:val="22"/>
        </w:rPr>
        <w:t>Daegan</w:t>
      </w:r>
      <w:proofErr w:type="spellEnd"/>
      <w:r w:rsidRPr="00E14E92">
        <w:rPr>
          <w:rFonts w:ascii="Arial" w:eastAsia="NanumGothicOTF" w:hAnsi="Arial" w:cs="Arial"/>
          <w:color w:val="221E1F"/>
          <w:kern w:val="0"/>
          <w:sz w:val="22"/>
        </w:rPr>
        <w:t xml:space="preserve"> was unbroken and stretched to the </w:t>
      </w:r>
      <w:proofErr w:type="gramStart"/>
      <w:r w:rsidRPr="00E14E92">
        <w:rPr>
          <w:rFonts w:ascii="Arial" w:eastAsia="NanumGothicOTF" w:hAnsi="Arial" w:cs="Arial"/>
          <w:color w:val="221E1F"/>
          <w:kern w:val="0"/>
          <w:sz w:val="22"/>
        </w:rPr>
        <w:t>side, and</w:t>
      </w:r>
      <w:proofErr w:type="gramEnd"/>
      <w:r w:rsidRPr="00E14E92">
        <w:rPr>
          <w:rFonts w:ascii="Arial" w:eastAsia="NanumGothicOTF" w:hAnsi="Arial" w:cs="Arial"/>
          <w:color w:val="221E1F"/>
          <w:kern w:val="0"/>
          <w:sz w:val="22"/>
        </w:rPr>
        <w:t xml:space="preserve"> went down thousands </w:t>
      </w:r>
      <w:proofErr w:type="spellStart"/>
      <w:r w:rsidRPr="00E14E92">
        <w:rPr>
          <w:rFonts w:ascii="Arial" w:eastAsia="NanumGothicOTF" w:hAnsi="Arial" w:cs="Arial"/>
          <w:color w:val="221E1F"/>
          <w:kern w:val="0"/>
          <w:sz w:val="22"/>
        </w:rPr>
        <w:t>ri</w:t>
      </w:r>
      <w:proofErr w:type="spellEnd"/>
      <w:r w:rsidRPr="00E14E92">
        <w:rPr>
          <w:rFonts w:ascii="Arial" w:eastAsia="NanumGothicOTF" w:hAnsi="Arial" w:cs="Arial"/>
          <w:color w:val="221E1F"/>
          <w:kern w:val="0"/>
          <w:sz w:val="22"/>
        </w:rPr>
        <w:t xml:space="preserve"> to the south to </w:t>
      </w:r>
      <w:proofErr w:type="spellStart"/>
      <w:r w:rsidRPr="00E14E92">
        <w:rPr>
          <w:rFonts w:ascii="Arial" w:eastAsia="NanumGothicOTF" w:hAnsi="Arial" w:cs="Arial"/>
          <w:color w:val="221E1F"/>
          <w:kern w:val="0"/>
          <w:sz w:val="22"/>
        </w:rPr>
        <w:t>Taebaeksan</w:t>
      </w:r>
      <w:proofErr w:type="spellEnd"/>
      <w:r w:rsidRPr="00E14E92">
        <w:rPr>
          <w:rFonts w:ascii="Arial" w:eastAsia="NanumGothicOTF" w:hAnsi="Arial" w:cs="Arial"/>
          <w:color w:val="221E1F"/>
          <w:kern w:val="0"/>
          <w:sz w:val="22"/>
        </w:rPr>
        <w:t xml:space="preserve"> in </w:t>
      </w:r>
      <w:proofErr w:type="spellStart"/>
      <w:r w:rsidRPr="00E14E92">
        <w:rPr>
          <w:rFonts w:ascii="Arial" w:eastAsia="NanumGothicOTF" w:hAnsi="Arial" w:cs="Arial"/>
          <w:color w:val="221E1F"/>
          <w:kern w:val="0"/>
          <w:sz w:val="22"/>
        </w:rPr>
        <w:t>Gyeongsang</w:t>
      </w:r>
      <w:proofErr w:type="spellEnd"/>
      <w:r w:rsidRPr="00E14E92">
        <w:rPr>
          <w:rFonts w:ascii="Arial" w:eastAsia="NanumGothicOTF" w:hAnsi="Arial" w:cs="Arial"/>
          <w:color w:val="221E1F"/>
          <w:kern w:val="0"/>
          <w:sz w:val="22"/>
        </w:rPr>
        <w:t xml:space="preserve">-do to form a </w:t>
      </w:r>
      <w:proofErr w:type="spellStart"/>
      <w:r w:rsidRPr="00E14E92">
        <w:rPr>
          <w:rFonts w:ascii="Arial" w:eastAsia="NanumGothicOTF" w:hAnsi="Arial" w:cs="Arial"/>
          <w:color w:val="221E1F"/>
          <w:kern w:val="0"/>
          <w:sz w:val="22"/>
        </w:rPr>
        <w:t>Maekryeong</w:t>
      </w:r>
      <w:proofErr w:type="spellEnd"/>
      <w:r w:rsidRPr="00E14E92">
        <w:rPr>
          <w:rFonts w:ascii="Arial" w:eastAsia="NanumGothicOTF" w:hAnsi="Arial" w:cs="Arial"/>
          <w:color w:val="221E1F"/>
          <w:kern w:val="0"/>
          <w:sz w:val="22"/>
        </w:rPr>
        <w:t xml:space="preserve">." </w:t>
      </w:r>
    </w:p>
    <w:p w14:paraId="232922AE" w14:textId="0B207220" w:rsidR="00E14E92" w:rsidRPr="00E14E92" w:rsidRDefault="00E14E92" w:rsidP="00E14E92">
      <w:pPr>
        <w:pStyle w:val="a3"/>
        <w:spacing w:line="276" w:lineRule="auto"/>
        <w:ind w:firstLineChars="50" w:firstLine="110"/>
        <w:rPr>
          <w:rFonts w:ascii="Arial" w:eastAsia="Montserrat" w:hAnsi="Arial" w:cs="Arial"/>
          <w:b/>
          <w:bCs/>
          <w:color w:val="221E1F"/>
          <w:kern w:val="0"/>
          <w:sz w:val="22"/>
        </w:rPr>
      </w:pPr>
      <w:r w:rsidRPr="00E14E92">
        <w:rPr>
          <w:rFonts w:ascii="Arial" w:eastAsia="NanumGothicOTF" w:hAnsi="Arial" w:cs="Arial"/>
          <w:color w:val="221E1F"/>
          <w:kern w:val="0"/>
          <w:sz w:val="22"/>
        </w:rPr>
        <w:t xml:space="preserve">The first literature that used the terms </w:t>
      </w:r>
      <w:proofErr w:type="spellStart"/>
      <w:r w:rsidRPr="00E14E92">
        <w:rPr>
          <w:rFonts w:ascii="Arial" w:eastAsia="NanumGothicOTF" w:hAnsi="Arial" w:cs="Arial"/>
          <w:color w:val="221E1F"/>
          <w:kern w:val="0"/>
          <w:sz w:val="22"/>
        </w:rPr>
        <w:t>Baekdudaegan</w:t>
      </w:r>
      <w:proofErr w:type="spellEnd"/>
      <w:r w:rsidRPr="00E14E92">
        <w:rPr>
          <w:rFonts w:ascii="Arial" w:eastAsia="NanumGothicOTF" w:hAnsi="Arial" w:cs="Arial"/>
          <w:color w:val="221E1F"/>
          <w:kern w:val="0"/>
          <w:sz w:val="22"/>
        </w:rPr>
        <w:t xml:space="preserve"> and </w:t>
      </w:r>
      <w:proofErr w:type="spellStart"/>
      <w:r w:rsidRPr="00E14E92">
        <w:rPr>
          <w:rFonts w:ascii="Arial" w:eastAsia="NanumGothicOTF" w:hAnsi="Arial" w:cs="Arial"/>
          <w:color w:val="221E1F"/>
          <w:kern w:val="0"/>
          <w:sz w:val="22"/>
        </w:rPr>
        <w:t>Baekdujeonggan</w:t>
      </w:r>
      <w:proofErr w:type="spellEnd"/>
      <w:r w:rsidRPr="00E14E92">
        <w:rPr>
          <w:rFonts w:ascii="Arial" w:eastAsia="NanumGothicOTF" w:hAnsi="Arial" w:cs="Arial"/>
          <w:color w:val="221E1F"/>
          <w:kern w:val="0"/>
          <w:sz w:val="22"/>
        </w:rPr>
        <w:t xml:space="preserve"> is </w:t>
      </w:r>
      <w:proofErr w:type="spellStart"/>
      <w:r w:rsidRPr="00E14E92">
        <w:rPr>
          <w:rFonts w:ascii="Arial" w:eastAsia="NanumGothicOTF" w:hAnsi="Arial" w:cs="Arial"/>
          <w:i/>
          <w:iCs/>
          <w:color w:val="0070C0"/>
          <w:kern w:val="0"/>
          <w:sz w:val="22"/>
        </w:rPr>
        <w:t>Seongho</w:t>
      </w:r>
      <w:proofErr w:type="spellEnd"/>
      <w:r w:rsidRPr="00E14E92">
        <w:rPr>
          <w:rFonts w:ascii="Arial" w:eastAsia="NanumGothicOTF" w:hAnsi="Arial" w:cs="Arial"/>
          <w:i/>
          <w:iCs/>
          <w:color w:val="0070C0"/>
          <w:kern w:val="0"/>
          <w:sz w:val="22"/>
        </w:rPr>
        <w:t xml:space="preserve"> </w:t>
      </w:r>
      <w:proofErr w:type="spellStart"/>
      <w:r w:rsidRPr="00E14E92">
        <w:rPr>
          <w:rFonts w:ascii="Arial" w:eastAsia="NanumGothicOTF" w:hAnsi="Arial" w:cs="Arial"/>
          <w:i/>
          <w:iCs/>
          <w:color w:val="0070C0"/>
          <w:kern w:val="0"/>
          <w:sz w:val="22"/>
        </w:rPr>
        <w:t>saseo</w:t>
      </w:r>
      <w:proofErr w:type="spellEnd"/>
      <w:r w:rsidRPr="00E14E92">
        <w:rPr>
          <w:rFonts w:ascii="Arial" w:eastAsia="NanumGothicOTF" w:hAnsi="Arial" w:cs="Arial"/>
          <w:color w:val="221E1F"/>
          <w:kern w:val="0"/>
          <w:sz w:val="22"/>
        </w:rPr>
        <w:t xml:space="preserve">, written by Yi </w:t>
      </w:r>
      <w:proofErr w:type="spellStart"/>
      <w:r w:rsidRPr="00E14E92">
        <w:rPr>
          <w:rFonts w:ascii="Arial" w:eastAsia="NanumGothicOTF" w:hAnsi="Arial" w:cs="Arial"/>
          <w:color w:val="221E1F"/>
          <w:kern w:val="0"/>
          <w:sz w:val="22"/>
        </w:rPr>
        <w:t>ik</w:t>
      </w:r>
      <w:proofErr w:type="spellEnd"/>
      <w:r w:rsidRPr="00E14E92">
        <w:rPr>
          <w:rFonts w:ascii="Arial" w:eastAsia="NanumGothicOTF" w:hAnsi="Arial" w:cs="Arial"/>
          <w:color w:val="221E1F"/>
          <w:kern w:val="0"/>
          <w:sz w:val="22"/>
        </w:rPr>
        <w:t xml:space="preserve"> in 1760. He regarded </w:t>
      </w:r>
      <w:proofErr w:type="spellStart"/>
      <w:r w:rsidRPr="00E14E92">
        <w:rPr>
          <w:rFonts w:ascii="Arial" w:eastAsia="NanumGothicOTF" w:hAnsi="Arial" w:cs="Arial"/>
          <w:color w:val="221E1F"/>
          <w:kern w:val="0"/>
          <w:sz w:val="22"/>
        </w:rPr>
        <w:t>Baekdusan</w:t>
      </w:r>
      <w:proofErr w:type="spellEnd"/>
      <w:r w:rsidRPr="00E14E92">
        <w:rPr>
          <w:rFonts w:ascii="Arial" w:eastAsia="NanumGothicOTF" w:hAnsi="Arial" w:cs="Arial"/>
          <w:color w:val="221E1F"/>
          <w:kern w:val="0"/>
          <w:sz w:val="22"/>
        </w:rPr>
        <w:t xml:space="preserve"> as the starting mountain of </w:t>
      </w:r>
      <w:proofErr w:type="spellStart"/>
      <w:r w:rsidRPr="00E14E92">
        <w:rPr>
          <w:rFonts w:ascii="Arial" w:eastAsia="NanumGothicOTF" w:hAnsi="Arial" w:cs="Arial"/>
          <w:color w:val="221E1F"/>
          <w:kern w:val="0"/>
          <w:sz w:val="22"/>
        </w:rPr>
        <w:t>Daegan</w:t>
      </w:r>
      <w:proofErr w:type="spellEnd"/>
      <w:r w:rsidRPr="00E14E92">
        <w:rPr>
          <w:rFonts w:ascii="Arial" w:eastAsia="NanumGothicOTF" w:hAnsi="Arial" w:cs="Arial"/>
          <w:color w:val="221E1F"/>
          <w:kern w:val="0"/>
          <w:sz w:val="22"/>
        </w:rPr>
        <w:t xml:space="preserve"> and suggested a mountain range map using the term </w:t>
      </w:r>
      <w:proofErr w:type="spellStart"/>
      <w:r w:rsidRPr="00E14E92">
        <w:rPr>
          <w:rFonts w:ascii="Arial" w:eastAsia="NanumGothicOTF" w:hAnsi="Arial" w:cs="Arial"/>
          <w:color w:val="221E1F"/>
          <w:kern w:val="0"/>
          <w:sz w:val="22"/>
        </w:rPr>
        <w:t>Baekdudaegan</w:t>
      </w:r>
      <w:proofErr w:type="spellEnd"/>
      <w:r w:rsidRPr="00E14E92">
        <w:rPr>
          <w:rFonts w:ascii="Arial" w:eastAsia="NanumGothicOTF" w:hAnsi="Arial" w:cs="Arial"/>
          <w:color w:val="221E1F"/>
          <w:kern w:val="0"/>
          <w:sz w:val="22"/>
        </w:rPr>
        <w:t>.</w:t>
      </w:r>
    </w:p>
    <w:p w14:paraId="694CC01B" w14:textId="041519A7" w:rsidR="00E14E92" w:rsidRPr="00E14E92" w:rsidRDefault="00E14E92" w:rsidP="00E14E92">
      <w:pPr>
        <w:pStyle w:val="a3"/>
        <w:spacing w:line="276" w:lineRule="auto"/>
        <w:ind w:firstLineChars="50" w:firstLine="107"/>
        <w:rPr>
          <w:rFonts w:ascii="Arial" w:eastAsia="Montserrat" w:hAnsi="Arial" w:cs="Arial"/>
          <w:b/>
          <w:bCs/>
          <w:color w:val="221E1F"/>
          <w:kern w:val="0"/>
          <w:sz w:val="22"/>
        </w:rPr>
      </w:pPr>
      <w:r w:rsidRPr="00E14E92">
        <w:rPr>
          <w:rStyle w:val="A80"/>
          <w:rFonts w:ascii="Arial" w:hAnsi="Arial" w:cs="Arial"/>
          <w:sz w:val="22"/>
          <w:szCs w:val="22"/>
        </w:rPr>
        <w:t xml:space="preserve">Shin </w:t>
      </w:r>
      <w:proofErr w:type="spellStart"/>
      <w:r w:rsidRPr="00E14E92">
        <w:rPr>
          <w:rStyle w:val="A80"/>
          <w:rFonts w:ascii="Arial" w:hAnsi="Arial" w:cs="Arial"/>
          <w:sz w:val="22"/>
          <w:szCs w:val="22"/>
        </w:rPr>
        <w:t>Kyeongjun</w:t>
      </w:r>
      <w:proofErr w:type="spellEnd"/>
      <w:r w:rsidRPr="00E14E92">
        <w:rPr>
          <w:rStyle w:val="A80"/>
          <w:rFonts w:ascii="Arial" w:hAnsi="Arial" w:cs="Arial"/>
          <w:sz w:val="22"/>
          <w:szCs w:val="22"/>
        </w:rPr>
        <w:t xml:space="preserve"> wrote </w:t>
      </w:r>
      <w:proofErr w:type="spellStart"/>
      <w:r w:rsidRPr="00E14E92">
        <w:rPr>
          <w:rStyle w:val="A80"/>
          <w:rFonts w:ascii="Arial" w:hAnsi="Arial" w:cs="Arial"/>
          <w:i/>
          <w:iCs/>
          <w:color w:val="0070C0"/>
          <w:sz w:val="22"/>
          <w:szCs w:val="22"/>
        </w:rPr>
        <w:t>Sangyeongpyo</w:t>
      </w:r>
      <w:proofErr w:type="spellEnd"/>
      <w:r w:rsidRPr="00E14E92">
        <w:rPr>
          <w:rStyle w:val="A80"/>
          <w:rFonts w:ascii="Arial" w:hAnsi="Arial" w:cs="Arial"/>
          <w:sz w:val="22"/>
          <w:szCs w:val="22"/>
        </w:rPr>
        <w:t xml:space="preserve"> (circa 1770) to describe the Korean mountain ranges as a connected mountain system running from </w:t>
      </w:r>
      <w:proofErr w:type="spellStart"/>
      <w:r w:rsidRPr="00E14E92">
        <w:rPr>
          <w:rStyle w:val="A80"/>
          <w:rFonts w:ascii="Arial" w:hAnsi="Arial" w:cs="Arial"/>
          <w:sz w:val="22"/>
          <w:szCs w:val="22"/>
        </w:rPr>
        <w:t>Baekdusan</w:t>
      </w:r>
      <w:proofErr w:type="spellEnd"/>
      <w:r w:rsidRPr="00E14E92">
        <w:rPr>
          <w:rStyle w:val="A80"/>
          <w:rFonts w:ascii="Arial" w:hAnsi="Arial" w:cs="Arial"/>
          <w:sz w:val="22"/>
          <w:szCs w:val="22"/>
        </w:rPr>
        <w:t xml:space="preserve"> to </w:t>
      </w:r>
      <w:proofErr w:type="spellStart"/>
      <w:r w:rsidRPr="00E14E92">
        <w:rPr>
          <w:rStyle w:val="A80"/>
          <w:rFonts w:ascii="Arial" w:hAnsi="Arial" w:cs="Arial"/>
          <w:sz w:val="22"/>
          <w:szCs w:val="22"/>
        </w:rPr>
        <w:t>Jirisan</w:t>
      </w:r>
      <w:proofErr w:type="spellEnd"/>
      <w:r w:rsidRPr="00E14E92">
        <w:rPr>
          <w:rStyle w:val="A80"/>
          <w:rFonts w:ascii="Arial" w:hAnsi="Arial" w:cs="Arial"/>
          <w:sz w:val="22"/>
          <w:szCs w:val="22"/>
        </w:rPr>
        <w:t xml:space="preserve"> with hierarchical branches, which consist of one </w:t>
      </w:r>
      <w:proofErr w:type="spellStart"/>
      <w:r w:rsidRPr="00E14E92">
        <w:rPr>
          <w:rStyle w:val="A80"/>
          <w:rFonts w:ascii="Arial" w:hAnsi="Arial" w:cs="Arial"/>
          <w:sz w:val="22"/>
          <w:szCs w:val="22"/>
        </w:rPr>
        <w:t>Jeonggan</w:t>
      </w:r>
      <w:proofErr w:type="spellEnd"/>
      <w:r w:rsidRPr="00E14E92">
        <w:rPr>
          <w:rStyle w:val="A80"/>
          <w:rFonts w:ascii="Arial" w:hAnsi="Arial" w:cs="Arial"/>
          <w:sz w:val="22"/>
          <w:szCs w:val="22"/>
        </w:rPr>
        <w:t xml:space="preserve"> and 13 </w:t>
      </w:r>
      <w:proofErr w:type="spellStart"/>
      <w:r w:rsidRPr="00E14E92">
        <w:rPr>
          <w:rStyle w:val="A80"/>
          <w:rFonts w:ascii="Arial" w:hAnsi="Arial" w:cs="Arial"/>
          <w:sz w:val="22"/>
          <w:szCs w:val="22"/>
        </w:rPr>
        <w:t>Jeongmaeks</w:t>
      </w:r>
      <w:proofErr w:type="spellEnd"/>
      <w:r w:rsidRPr="00E14E92">
        <w:rPr>
          <w:rStyle w:val="A80"/>
          <w:rFonts w:ascii="Arial" w:hAnsi="Arial" w:cs="Arial"/>
          <w:sz w:val="22"/>
          <w:szCs w:val="22"/>
        </w:rPr>
        <w:t xml:space="preserve">. He considered the mountain range and riverine system of </w:t>
      </w:r>
      <w:proofErr w:type="spellStart"/>
      <w:r w:rsidRPr="00E14E92">
        <w:rPr>
          <w:rStyle w:val="A80"/>
          <w:rFonts w:ascii="Arial" w:hAnsi="Arial" w:cs="Arial"/>
          <w:sz w:val="22"/>
          <w:szCs w:val="22"/>
        </w:rPr>
        <w:t>Baekdudaegan</w:t>
      </w:r>
      <w:proofErr w:type="spellEnd"/>
      <w:r w:rsidRPr="00E14E92">
        <w:rPr>
          <w:rStyle w:val="A80"/>
          <w:rFonts w:ascii="Arial" w:hAnsi="Arial" w:cs="Arial"/>
          <w:sz w:val="22"/>
          <w:szCs w:val="22"/>
        </w:rPr>
        <w:t xml:space="preserve"> as a fundamental base for understanding the people, philosophy, literature, ecology, and culture of the Korean Peninsula. When comparing </w:t>
      </w:r>
      <w:proofErr w:type="spellStart"/>
      <w:r w:rsidRPr="00E14E92">
        <w:rPr>
          <w:rStyle w:val="A80"/>
          <w:rFonts w:ascii="Arial" w:hAnsi="Arial" w:cs="Arial"/>
          <w:sz w:val="22"/>
          <w:szCs w:val="22"/>
        </w:rPr>
        <w:t>Baekdudaegan</w:t>
      </w:r>
      <w:proofErr w:type="spellEnd"/>
      <w:r w:rsidRPr="00E14E92">
        <w:rPr>
          <w:rStyle w:val="A80"/>
          <w:rFonts w:ascii="Arial" w:hAnsi="Arial" w:cs="Arial"/>
          <w:sz w:val="22"/>
          <w:szCs w:val="22"/>
        </w:rPr>
        <w:t xml:space="preserve"> and mountain range systems, the former organizes the mountains into hierarchically connected mountain trunks, while the latter organizes them into hierarchically connected </w:t>
      </w:r>
      <w:proofErr w:type="spellStart"/>
      <w:r w:rsidRPr="00E14E92">
        <w:rPr>
          <w:rStyle w:val="A80"/>
          <w:rFonts w:ascii="Arial" w:hAnsi="Arial" w:cs="Arial"/>
          <w:sz w:val="22"/>
          <w:szCs w:val="22"/>
        </w:rPr>
        <w:t>tectolineament</w:t>
      </w:r>
      <w:proofErr w:type="spellEnd"/>
      <w:r w:rsidRPr="00E14E92">
        <w:rPr>
          <w:rStyle w:val="A80"/>
          <w:rFonts w:ascii="Arial" w:hAnsi="Arial" w:cs="Arial"/>
          <w:sz w:val="22"/>
          <w:szCs w:val="22"/>
        </w:rPr>
        <w:t>.</w:t>
      </w:r>
    </w:p>
    <w:p w14:paraId="09BC9DCF" w14:textId="76C6F28A" w:rsidR="00E14E92" w:rsidRPr="00E14E92" w:rsidRDefault="00E14E92" w:rsidP="00E14E92">
      <w:pPr>
        <w:pStyle w:val="a3"/>
        <w:spacing w:line="276" w:lineRule="auto"/>
        <w:rPr>
          <w:rFonts w:ascii="Arial" w:eastAsia="Montserrat" w:hAnsi="Arial" w:cs="Arial"/>
          <w:color w:val="221E1F"/>
          <w:kern w:val="0"/>
          <w:sz w:val="22"/>
        </w:rPr>
      </w:pPr>
    </w:p>
    <w:p w14:paraId="49538BD2" w14:textId="0D6D21BB" w:rsidR="00E14E92" w:rsidRPr="00E14E92" w:rsidRDefault="00E14E92" w:rsidP="00E14E92">
      <w:pPr>
        <w:pStyle w:val="a3"/>
        <w:spacing w:line="276" w:lineRule="auto"/>
        <w:rPr>
          <w:rFonts w:ascii="Arial" w:eastAsia="Montserrat" w:hAnsi="Arial" w:cs="Arial"/>
          <w:color w:val="221E1F"/>
          <w:kern w:val="0"/>
          <w:sz w:val="22"/>
        </w:rPr>
      </w:pPr>
      <w:r w:rsidRPr="00E14E92">
        <w:rPr>
          <w:rFonts w:ascii="Arial" w:eastAsia="Montserrat" w:hAnsi="Arial" w:cs="Arial"/>
          <w:color w:val="221E1F"/>
          <w:kern w:val="0"/>
          <w:sz w:val="22"/>
        </w:rPr>
        <w:t xml:space="preserve">&lt;map&gt; </w:t>
      </w:r>
      <w:proofErr w:type="spellStart"/>
      <w:r w:rsidRPr="00E14E92">
        <w:rPr>
          <w:rFonts w:ascii="Arial" w:eastAsia="Montserrat" w:hAnsi="Arial" w:cs="Arial"/>
          <w:color w:val="221E1F"/>
          <w:kern w:val="0"/>
          <w:sz w:val="22"/>
        </w:rPr>
        <w:t>Baekdudaegan</w:t>
      </w:r>
      <w:proofErr w:type="spellEnd"/>
      <w:r w:rsidRPr="00E14E92">
        <w:rPr>
          <w:rFonts w:ascii="Arial" w:eastAsia="Montserrat" w:hAnsi="Arial" w:cs="Arial"/>
          <w:color w:val="221E1F"/>
          <w:kern w:val="0"/>
          <w:sz w:val="22"/>
        </w:rPr>
        <w:t xml:space="preserve"> Conservation Areas and Distribution of Major Cultural Assets</w:t>
      </w:r>
    </w:p>
    <w:p w14:paraId="64718CEE" w14:textId="6166BAC5" w:rsidR="00994BD7" w:rsidRPr="00E14E92" w:rsidRDefault="009650C0" w:rsidP="005C1277">
      <w:pPr>
        <w:pStyle w:val="a3"/>
        <w:spacing w:line="276" w:lineRule="auto"/>
        <w:rPr>
          <w:rFonts w:ascii="Arial" w:hAnsi="Arial" w:cs="Arial"/>
          <w:sz w:val="22"/>
        </w:rPr>
      </w:pPr>
      <w:r w:rsidRPr="00E14E92">
        <w:rPr>
          <w:rFonts w:ascii="Arial" w:hAnsi="Arial" w:cs="Arial"/>
          <w:sz w:val="22"/>
        </w:rPr>
        <w:t>&lt;photograph&gt;</w:t>
      </w:r>
      <w:r w:rsidR="007753DB" w:rsidRPr="00E14E92">
        <w:rPr>
          <w:rFonts w:ascii="Arial" w:hAnsi="Arial" w:cs="Arial"/>
          <w:sz w:val="22"/>
        </w:rPr>
        <w:t xml:space="preserve"> </w:t>
      </w:r>
      <w:r w:rsidR="00E14E92" w:rsidRPr="00E14E92">
        <w:rPr>
          <w:rFonts w:ascii="Arial" w:hAnsi="Arial" w:cs="Arial"/>
          <w:sz w:val="22"/>
        </w:rPr>
        <w:t>Long-Tailed Goral (</w:t>
      </w:r>
      <w:r w:rsidR="00E14E92" w:rsidRPr="005B773A">
        <w:rPr>
          <w:rFonts w:ascii="Arial" w:hAnsi="Arial" w:cs="Arial"/>
          <w:i/>
          <w:iCs/>
          <w:color w:val="0070C0"/>
          <w:sz w:val="22"/>
        </w:rPr>
        <w:t xml:space="preserve">Naemorhedus </w:t>
      </w:r>
      <w:proofErr w:type="spellStart"/>
      <w:r w:rsidR="00E14E92" w:rsidRPr="005B773A">
        <w:rPr>
          <w:rFonts w:ascii="Arial" w:hAnsi="Arial" w:cs="Arial"/>
          <w:i/>
          <w:iCs/>
          <w:color w:val="0070C0"/>
          <w:sz w:val="22"/>
        </w:rPr>
        <w:t>caudatus</w:t>
      </w:r>
      <w:proofErr w:type="spellEnd"/>
      <w:r w:rsidR="00E14E92" w:rsidRPr="00E14E92">
        <w:rPr>
          <w:rFonts w:ascii="Arial" w:hAnsi="Arial" w:cs="Arial"/>
          <w:sz w:val="22"/>
        </w:rPr>
        <w:t>)</w:t>
      </w:r>
    </w:p>
    <w:p w14:paraId="48CD6029" w14:textId="28F553DA" w:rsidR="00E14E92" w:rsidRPr="00E14E92" w:rsidRDefault="00E14E92" w:rsidP="00E14E92">
      <w:pPr>
        <w:pStyle w:val="a3"/>
        <w:spacing w:line="276" w:lineRule="auto"/>
        <w:rPr>
          <w:rFonts w:ascii="Arial" w:hAnsi="Arial" w:cs="Arial"/>
          <w:sz w:val="22"/>
        </w:rPr>
      </w:pPr>
      <w:r w:rsidRPr="00E14E92">
        <w:rPr>
          <w:rFonts w:ascii="Arial" w:hAnsi="Arial" w:cs="Arial"/>
          <w:sz w:val="22"/>
        </w:rPr>
        <w:t>&lt;photograph&gt; Ural Owl (</w:t>
      </w:r>
      <w:proofErr w:type="spellStart"/>
      <w:r w:rsidRPr="005B773A">
        <w:rPr>
          <w:rFonts w:ascii="Arial" w:hAnsi="Arial" w:cs="Arial"/>
          <w:i/>
          <w:iCs/>
          <w:color w:val="0070C0"/>
          <w:sz w:val="22"/>
        </w:rPr>
        <w:t>Strix</w:t>
      </w:r>
      <w:proofErr w:type="spellEnd"/>
      <w:r w:rsidRPr="005B773A">
        <w:rPr>
          <w:rFonts w:ascii="Arial" w:hAnsi="Arial" w:cs="Arial"/>
          <w:i/>
          <w:iCs/>
          <w:color w:val="0070C0"/>
          <w:sz w:val="22"/>
        </w:rPr>
        <w:t xml:space="preserve"> </w:t>
      </w:r>
      <w:proofErr w:type="spellStart"/>
      <w:r w:rsidRPr="005B773A">
        <w:rPr>
          <w:rFonts w:ascii="Arial" w:hAnsi="Arial" w:cs="Arial"/>
          <w:i/>
          <w:iCs/>
          <w:color w:val="0070C0"/>
          <w:sz w:val="22"/>
        </w:rPr>
        <w:t>uralensis</w:t>
      </w:r>
      <w:proofErr w:type="spellEnd"/>
      <w:r w:rsidRPr="00E14E92">
        <w:rPr>
          <w:rFonts w:ascii="Arial" w:hAnsi="Arial" w:cs="Arial"/>
          <w:sz w:val="22"/>
        </w:rPr>
        <w:t>) (</w:t>
      </w:r>
      <w:proofErr w:type="spellStart"/>
      <w:r w:rsidRPr="00E14E92">
        <w:rPr>
          <w:rFonts w:ascii="Arial" w:hAnsi="Arial" w:cs="Arial"/>
          <w:sz w:val="22"/>
        </w:rPr>
        <w:t>Gariwangsan</w:t>
      </w:r>
      <w:proofErr w:type="spellEnd"/>
      <w:r w:rsidRPr="00E14E92">
        <w:rPr>
          <w:rFonts w:ascii="Arial" w:hAnsi="Arial" w:cs="Arial"/>
          <w:sz w:val="22"/>
        </w:rPr>
        <w:t>)</w:t>
      </w:r>
    </w:p>
    <w:p w14:paraId="185A5324" w14:textId="6D18AB05" w:rsidR="00E14E92" w:rsidRPr="00E14E92" w:rsidRDefault="00E14E92" w:rsidP="00E14E92">
      <w:pPr>
        <w:pStyle w:val="a3"/>
        <w:spacing w:line="276" w:lineRule="auto"/>
        <w:rPr>
          <w:rFonts w:ascii="Arial" w:hAnsi="Arial" w:cs="Arial"/>
          <w:sz w:val="22"/>
        </w:rPr>
      </w:pPr>
      <w:r w:rsidRPr="00E14E92">
        <w:rPr>
          <w:rFonts w:ascii="Arial" w:hAnsi="Arial" w:cs="Arial"/>
          <w:sz w:val="22"/>
        </w:rPr>
        <w:t xml:space="preserve">&lt;photograph&gt; </w:t>
      </w:r>
      <w:r w:rsidRPr="00E14E92">
        <w:rPr>
          <w:rFonts w:ascii="Arial" w:eastAsia="Montserrat" w:hAnsi="Arial" w:cs="Arial"/>
          <w:color w:val="221E1F"/>
          <w:kern w:val="0"/>
          <w:sz w:val="22"/>
        </w:rPr>
        <w:t xml:space="preserve">Red Crossbill </w:t>
      </w:r>
      <w:r w:rsidRPr="00E14E92">
        <w:rPr>
          <w:rFonts w:ascii="Arial" w:eastAsia="Montserrat" w:hAnsi="Arial" w:cs="Arial"/>
          <w:i/>
          <w:iCs/>
          <w:color w:val="221E1F"/>
          <w:kern w:val="0"/>
          <w:sz w:val="22"/>
        </w:rPr>
        <w:t>(</w:t>
      </w:r>
      <w:proofErr w:type="spellStart"/>
      <w:r w:rsidRPr="005B773A">
        <w:rPr>
          <w:rFonts w:ascii="Arial" w:eastAsia="Montserrat" w:hAnsi="Arial" w:cs="Arial"/>
          <w:i/>
          <w:iCs/>
          <w:color w:val="0070C0"/>
          <w:kern w:val="0"/>
          <w:sz w:val="22"/>
        </w:rPr>
        <w:t>Loxia</w:t>
      </w:r>
      <w:proofErr w:type="spellEnd"/>
      <w:r w:rsidRPr="005B773A">
        <w:rPr>
          <w:rFonts w:ascii="Arial" w:eastAsia="Montserrat" w:hAnsi="Arial" w:cs="Arial"/>
          <w:i/>
          <w:iCs/>
          <w:color w:val="0070C0"/>
          <w:kern w:val="0"/>
          <w:sz w:val="22"/>
        </w:rPr>
        <w:t xml:space="preserve"> </w:t>
      </w:r>
      <w:proofErr w:type="spellStart"/>
      <w:r w:rsidRPr="005B773A">
        <w:rPr>
          <w:rFonts w:ascii="Arial" w:eastAsia="Montserrat" w:hAnsi="Arial" w:cs="Arial"/>
          <w:i/>
          <w:iCs/>
          <w:color w:val="0070C0"/>
          <w:kern w:val="0"/>
          <w:sz w:val="22"/>
        </w:rPr>
        <w:t>curvirostra</w:t>
      </w:r>
      <w:proofErr w:type="spellEnd"/>
      <w:r w:rsidRPr="00E14E92">
        <w:rPr>
          <w:rFonts w:ascii="Arial" w:eastAsia="Montserrat" w:hAnsi="Arial" w:cs="Arial"/>
          <w:i/>
          <w:iCs/>
          <w:color w:val="221E1F"/>
          <w:kern w:val="0"/>
          <w:sz w:val="22"/>
        </w:rPr>
        <w:t xml:space="preserve">) </w:t>
      </w:r>
      <w:r w:rsidRPr="00E14E92">
        <w:rPr>
          <w:rFonts w:ascii="Arial" w:eastAsia="Montserrat" w:hAnsi="Arial" w:cs="Arial"/>
          <w:color w:val="221E1F"/>
          <w:kern w:val="0"/>
          <w:sz w:val="22"/>
        </w:rPr>
        <w:t>(</w:t>
      </w:r>
      <w:proofErr w:type="spellStart"/>
      <w:r w:rsidRPr="00E14E92">
        <w:rPr>
          <w:rFonts w:ascii="Arial" w:eastAsia="Montserrat" w:hAnsi="Arial" w:cs="Arial"/>
          <w:color w:val="221E1F"/>
          <w:kern w:val="0"/>
          <w:sz w:val="22"/>
        </w:rPr>
        <w:t>Sobaeksan</w:t>
      </w:r>
      <w:proofErr w:type="spellEnd"/>
      <w:r w:rsidRPr="00E14E92">
        <w:rPr>
          <w:rFonts w:ascii="Arial" w:eastAsia="Montserrat" w:hAnsi="Arial" w:cs="Arial"/>
          <w:color w:val="221E1F"/>
          <w:kern w:val="0"/>
          <w:sz w:val="22"/>
        </w:rPr>
        <w:t>)</w:t>
      </w:r>
    </w:p>
    <w:p w14:paraId="4C22B676" w14:textId="699558F7" w:rsidR="00E14E92" w:rsidRPr="00E14E92" w:rsidRDefault="00E14E92" w:rsidP="00E14E92">
      <w:pPr>
        <w:pStyle w:val="a3"/>
        <w:spacing w:line="276" w:lineRule="auto"/>
        <w:rPr>
          <w:rFonts w:ascii="Arial" w:hAnsi="Arial" w:cs="Arial"/>
          <w:sz w:val="22"/>
        </w:rPr>
      </w:pPr>
      <w:r w:rsidRPr="00E14E92">
        <w:rPr>
          <w:rFonts w:ascii="Arial" w:hAnsi="Arial" w:cs="Arial"/>
          <w:sz w:val="22"/>
        </w:rPr>
        <w:t xml:space="preserve">&lt;photograph&gt; </w:t>
      </w:r>
      <w:r w:rsidRPr="00E14E92">
        <w:rPr>
          <w:rFonts w:ascii="Arial" w:eastAsia="Montserrat" w:hAnsi="Arial" w:cs="Arial"/>
          <w:color w:val="221E1F"/>
          <w:kern w:val="0"/>
          <w:sz w:val="22"/>
        </w:rPr>
        <w:t xml:space="preserve">Pallas's Willow Warbler </w:t>
      </w:r>
      <w:r w:rsidRPr="00E14E92">
        <w:rPr>
          <w:rFonts w:ascii="Arial" w:eastAsia="Montserrat" w:hAnsi="Arial" w:cs="Arial"/>
          <w:i/>
          <w:iCs/>
          <w:color w:val="221E1F"/>
          <w:kern w:val="0"/>
          <w:sz w:val="22"/>
        </w:rPr>
        <w:t>(</w:t>
      </w:r>
      <w:proofErr w:type="spellStart"/>
      <w:r w:rsidRPr="005B773A">
        <w:rPr>
          <w:rFonts w:ascii="Arial" w:eastAsia="Montserrat" w:hAnsi="Arial" w:cs="Arial"/>
          <w:i/>
          <w:iCs/>
          <w:color w:val="0070C0"/>
          <w:kern w:val="0"/>
          <w:sz w:val="22"/>
        </w:rPr>
        <w:t>Phylloscopus</w:t>
      </w:r>
      <w:proofErr w:type="spellEnd"/>
      <w:r w:rsidRPr="005B773A">
        <w:rPr>
          <w:rFonts w:ascii="Arial" w:eastAsia="Montserrat" w:hAnsi="Arial" w:cs="Arial"/>
          <w:i/>
          <w:iCs/>
          <w:color w:val="0070C0"/>
          <w:kern w:val="0"/>
          <w:sz w:val="22"/>
        </w:rPr>
        <w:t xml:space="preserve"> </w:t>
      </w:r>
      <w:proofErr w:type="spellStart"/>
      <w:r w:rsidRPr="005B773A">
        <w:rPr>
          <w:rFonts w:ascii="Arial" w:eastAsia="Montserrat" w:hAnsi="Arial" w:cs="Arial"/>
          <w:i/>
          <w:iCs/>
          <w:color w:val="0070C0"/>
          <w:kern w:val="0"/>
          <w:sz w:val="22"/>
        </w:rPr>
        <w:t>proregulus</w:t>
      </w:r>
      <w:proofErr w:type="spellEnd"/>
      <w:r w:rsidRPr="00E14E92">
        <w:rPr>
          <w:rFonts w:ascii="Arial" w:eastAsia="Montserrat" w:hAnsi="Arial" w:cs="Arial"/>
          <w:i/>
          <w:iCs/>
          <w:color w:val="221E1F"/>
          <w:kern w:val="0"/>
          <w:sz w:val="22"/>
        </w:rPr>
        <w:t xml:space="preserve">) </w:t>
      </w:r>
      <w:r w:rsidRPr="00E14E92">
        <w:rPr>
          <w:rFonts w:ascii="Arial" w:eastAsia="Montserrat" w:hAnsi="Arial" w:cs="Arial"/>
          <w:color w:val="221E1F"/>
          <w:kern w:val="0"/>
          <w:sz w:val="22"/>
        </w:rPr>
        <w:t>(</w:t>
      </w:r>
      <w:proofErr w:type="spellStart"/>
      <w:r w:rsidRPr="00E14E92">
        <w:rPr>
          <w:rFonts w:ascii="Arial" w:eastAsia="Montserrat" w:hAnsi="Arial" w:cs="Arial"/>
          <w:color w:val="221E1F"/>
          <w:kern w:val="0"/>
          <w:sz w:val="22"/>
        </w:rPr>
        <w:t>Jumbongsan</w:t>
      </w:r>
      <w:proofErr w:type="spellEnd"/>
      <w:r w:rsidRPr="00E14E92">
        <w:rPr>
          <w:rFonts w:ascii="Arial" w:eastAsia="Montserrat" w:hAnsi="Arial" w:cs="Arial"/>
          <w:color w:val="221E1F"/>
          <w:kern w:val="0"/>
          <w:sz w:val="22"/>
        </w:rPr>
        <w:t>)</w:t>
      </w:r>
    </w:p>
    <w:p w14:paraId="561A917D" w14:textId="76827F42" w:rsidR="005C1277" w:rsidRPr="00E14E92" w:rsidRDefault="00E14E92" w:rsidP="005C1277">
      <w:pPr>
        <w:pStyle w:val="a3"/>
        <w:spacing w:line="276" w:lineRule="auto"/>
        <w:rPr>
          <w:rFonts w:ascii="Arial" w:hAnsi="Arial" w:cs="Arial"/>
          <w:sz w:val="22"/>
        </w:rPr>
      </w:pPr>
      <w:r w:rsidRPr="00E14E92">
        <w:rPr>
          <w:rFonts w:ascii="Arial" w:hAnsi="Arial" w:cs="Arial"/>
          <w:sz w:val="22"/>
        </w:rPr>
        <w:t xml:space="preserve">&lt;graph&gt; </w:t>
      </w:r>
      <w:r w:rsidRPr="00E14E92">
        <w:rPr>
          <w:rFonts w:ascii="Arial" w:eastAsia="Montserrat" w:hAnsi="Arial" w:cs="Arial"/>
          <w:color w:val="221E1F"/>
          <w:kern w:val="0"/>
          <w:sz w:val="22"/>
        </w:rPr>
        <w:t xml:space="preserve">Elevation Distribution along the </w:t>
      </w:r>
      <w:proofErr w:type="spellStart"/>
      <w:r w:rsidRPr="00E14E92">
        <w:rPr>
          <w:rFonts w:ascii="Arial" w:eastAsia="Montserrat" w:hAnsi="Arial" w:cs="Arial"/>
          <w:color w:val="221E1F"/>
          <w:kern w:val="0"/>
          <w:sz w:val="22"/>
        </w:rPr>
        <w:t>Baekdudaegan</w:t>
      </w:r>
      <w:proofErr w:type="spellEnd"/>
    </w:p>
    <w:p w14:paraId="450407B8" w14:textId="213367D2" w:rsidR="005C1277" w:rsidRPr="00F42A0A" w:rsidRDefault="005C1277" w:rsidP="005C1277">
      <w:pPr>
        <w:pStyle w:val="a3"/>
        <w:spacing w:line="276" w:lineRule="auto"/>
        <w:rPr>
          <w:rFonts w:ascii="Arial" w:hAnsi="Arial" w:cs="Arial"/>
          <w:sz w:val="22"/>
        </w:rPr>
      </w:pPr>
    </w:p>
    <w:p w14:paraId="586146B5" w14:textId="31966058" w:rsidR="005C1277" w:rsidRPr="00F42A0A" w:rsidRDefault="00F42A0A" w:rsidP="00F42A0A">
      <w:pPr>
        <w:pStyle w:val="a3"/>
        <w:spacing w:line="276" w:lineRule="auto"/>
        <w:ind w:firstLineChars="50" w:firstLine="110"/>
        <w:rPr>
          <w:rFonts w:ascii="Arial" w:hAnsi="Arial" w:cs="Arial"/>
          <w:sz w:val="22"/>
        </w:rPr>
      </w:pPr>
      <w:r w:rsidRPr="00F42A0A">
        <w:rPr>
          <w:rFonts w:ascii="Arial" w:eastAsiaTheme="minorEastAsia" w:hAnsi="Arial" w:cs="Arial"/>
          <w:color w:val="221E1F"/>
          <w:kern w:val="0"/>
          <w:sz w:val="22"/>
        </w:rPr>
        <w:t xml:space="preserve">Sixty-four percent of South Korea is covered with forest, and most forests are connected to the </w:t>
      </w:r>
      <w:proofErr w:type="spellStart"/>
      <w:r w:rsidRPr="00F42A0A">
        <w:rPr>
          <w:rFonts w:ascii="Arial" w:eastAsiaTheme="minorEastAsia" w:hAnsi="Arial" w:cs="Arial"/>
          <w:color w:val="221E1F"/>
          <w:kern w:val="0"/>
          <w:sz w:val="22"/>
        </w:rPr>
        <w:t>Baekdudaegan</w:t>
      </w:r>
      <w:proofErr w:type="spellEnd"/>
      <w:r w:rsidRPr="00F42A0A">
        <w:rPr>
          <w:rFonts w:ascii="Arial" w:eastAsiaTheme="minorEastAsia" w:hAnsi="Arial" w:cs="Arial"/>
          <w:color w:val="221E1F"/>
          <w:kern w:val="0"/>
          <w:sz w:val="22"/>
        </w:rPr>
        <w:t xml:space="preserve">. The </w:t>
      </w:r>
      <w:proofErr w:type="spellStart"/>
      <w:r w:rsidRPr="00F42A0A">
        <w:rPr>
          <w:rFonts w:ascii="Arial" w:eastAsiaTheme="minorEastAsia" w:hAnsi="Arial" w:cs="Arial"/>
          <w:color w:val="221E1F"/>
          <w:kern w:val="0"/>
          <w:sz w:val="22"/>
        </w:rPr>
        <w:t>Baekdudaegan</w:t>
      </w:r>
      <w:proofErr w:type="spellEnd"/>
      <w:r w:rsidRPr="00F42A0A">
        <w:rPr>
          <w:rFonts w:ascii="Arial" w:eastAsiaTheme="minorEastAsia" w:hAnsi="Arial" w:cs="Arial"/>
          <w:color w:val="221E1F"/>
          <w:kern w:val="0"/>
          <w:sz w:val="22"/>
        </w:rPr>
        <w:t xml:space="preserve">, like the human backbone, has long been a central axis where interactions between humans and nature led to the formation of an eco-cultural space and spirit. Therefore, the designation of the </w:t>
      </w:r>
      <w:proofErr w:type="spellStart"/>
      <w:r w:rsidRPr="00F42A0A">
        <w:rPr>
          <w:rFonts w:ascii="Arial" w:eastAsiaTheme="minorEastAsia" w:hAnsi="Arial" w:cs="Arial"/>
          <w:color w:val="221E1F"/>
          <w:kern w:val="0"/>
          <w:sz w:val="22"/>
        </w:rPr>
        <w:t>Baekdudaegan</w:t>
      </w:r>
      <w:proofErr w:type="spellEnd"/>
      <w:r w:rsidRPr="00F42A0A">
        <w:rPr>
          <w:rFonts w:ascii="Arial" w:eastAsiaTheme="minorEastAsia" w:hAnsi="Arial" w:cs="Arial"/>
          <w:color w:val="221E1F"/>
          <w:kern w:val="0"/>
          <w:sz w:val="22"/>
        </w:rPr>
        <w:t xml:space="preserve"> as a protected area supports the identity of the Korean people and their willingness to maintain mutual dependency with the oceanic and continental ecosystems by strengthening the linkage between the cultures of the Pacific region and the Eurasian continent.</w:t>
      </w:r>
    </w:p>
    <w:p w14:paraId="795407F0" w14:textId="25158564" w:rsidR="005B773A" w:rsidRPr="00F42A0A" w:rsidRDefault="00F42A0A" w:rsidP="00F42A0A">
      <w:pPr>
        <w:pStyle w:val="a3"/>
        <w:spacing w:line="276" w:lineRule="auto"/>
        <w:ind w:firstLineChars="50" w:firstLine="110"/>
        <w:rPr>
          <w:rFonts w:ascii="Arial" w:hAnsi="Arial" w:cs="Arial"/>
          <w:sz w:val="22"/>
        </w:rPr>
      </w:pPr>
      <w:r w:rsidRPr="00F42A0A">
        <w:rPr>
          <w:rFonts w:ascii="Arial" w:eastAsiaTheme="minorEastAsia" w:hAnsi="Arial" w:cs="Arial"/>
          <w:color w:val="221E1F"/>
          <w:kern w:val="0"/>
          <w:sz w:val="22"/>
        </w:rPr>
        <w:t xml:space="preserve">In September 2005, the Korean government designated the protection of an ecological corridor in the </w:t>
      </w:r>
      <w:proofErr w:type="spellStart"/>
      <w:r w:rsidRPr="00F42A0A">
        <w:rPr>
          <w:rFonts w:ascii="Arial" w:eastAsiaTheme="minorEastAsia" w:hAnsi="Arial" w:cs="Arial"/>
          <w:color w:val="221E1F"/>
          <w:kern w:val="0"/>
          <w:sz w:val="22"/>
        </w:rPr>
        <w:t>Baekdudaegan</w:t>
      </w:r>
      <w:proofErr w:type="spellEnd"/>
      <w:r w:rsidRPr="00F42A0A">
        <w:rPr>
          <w:rFonts w:ascii="Arial" w:eastAsiaTheme="minorEastAsia" w:hAnsi="Arial" w:cs="Arial"/>
          <w:color w:val="221E1F"/>
          <w:kern w:val="0"/>
          <w:sz w:val="22"/>
        </w:rPr>
        <w:t xml:space="preserve"> to preserve the natural environment of the </w:t>
      </w:r>
      <w:proofErr w:type="spellStart"/>
      <w:r w:rsidRPr="00F42A0A">
        <w:rPr>
          <w:rFonts w:ascii="Arial" w:eastAsiaTheme="minorEastAsia" w:hAnsi="Arial" w:cs="Arial"/>
          <w:color w:val="221E1F"/>
          <w:kern w:val="0"/>
          <w:sz w:val="22"/>
        </w:rPr>
        <w:lastRenderedPageBreak/>
        <w:t>Baekdudaegan</w:t>
      </w:r>
      <w:proofErr w:type="spellEnd"/>
      <w:r w:rsidRPr="00F42A0A">
        <w:rPr>
          <w:rFonts w:ascii="Arial" w:eastAsiaTheme="minorEastAsia" w:hAnsi="Arial" w:cs="Arial"/>
          <w:color w:val="221E1F"/>
          <w:kern w:val="0"/>
          <w:sz w:val="22"/>
        </w:rPr>
        <w:t xml:space="preserve"> and prevent damage from reckless development. The protected area was 864 km long from </w:t>
      </w:r>
      <w:proofErr w:type="spellStart"/>
      <w:r w:rsidRPr="00F42A0A">
        <w:rPr>
          <w:rFonts w:ascii="Arial" w:eastAsiaTheme="minorEastAsia" w:hAnsi="Arial" w:cs="Arial"/>
          <w:color w:val="221E1F"/>
          <w:kern w:val="0"/>
          <w:sz w:val="22"/>
        </w:rPr>
        <w:t>Hyangrobong</w:t>
      </w:r>
      <w:proofErr w:type="spellEnd"/>
      <w:r w:rsidRPr="00F42A0A">
        <w:rPr>
          <w:rFonts w:ascii="Arial" w:eastAsiaTheme="minorEastAsia" w:hAnsi="Arial" w:cs="Arial"/>
          <w:color w:val="221E1F"/>
          <w:kern w:val="0"/>
          <w:sz w:val="22"/>
        </w:rPr>
        <w:t xml:space="preserve"> in </w:t>
      </w:r>
      <w:proofErr w:type="spellStart"/>
      <w:r w:rsidRPr="00F42A0A">
        <w:rPr>
          <w:rFonts w:ascii="Arial" w:eastAsiaTheme="minorEastAsia" w:hAnsi="Arial" w:cs="Arial"/>
          <w:color w:val="221E1F"/>
          <w:kern w:val="0"/>
          <w:sz w:val="22"/>
        </w:rPr>
        <w:t>Goseong</w:t>
      </w:r>
      <w:proofErr w:type="spellEnd"/>
      <w:r w:rsidRPr="00F42A0A">
        <w:rPr>
          <w:rFonts w:ascii="Arial" w:eastAsiaTheme="minorEastAsia" w:hAnsi="Arial" w:cs="Arial"/>
          <w:color w:val="221E1F"/>
          <w:kern w:val="0"/>
          <w:sz w:val="22"/>
        </w:rPr>
        <w:t xml:space="preserve">-gun, Gangwon-do to </w:t>
      </w:r>
      <w:proofErr w:type="spellStart"/>
      <w:r w:rsidRPr="00F42A0A">
        <w:rPr>
          <w:rFonts w:ascii="Arial" w:eastAsiaTheme="minorEastAsia" w:hAnsi="Arial" w:cs="Arial"/>
          <w:color w:val="221E1F"/>
          <w:kern w:val="0"/>
          <w:sz w:val="22"/>
        </w:rPr>
        <w:t>Cheonwangbong</w:t>
      </w:r>
      <w:proofErr w:type="spellEnd"/>
      <w:r w:rsidRPr="00F42A0A">
        <w:rPr>
          <w:rFonts w:ascii="Arial" w:eastAsiaTheme="minorEastAsia" w:hAnsi="Arial" w:cs="Arial"/>
          <w:color w:val="221E1F"/>
          <w:kern w:val="0"/>
          <w:sz w:val="22"/>
        </w:rPr>
        <w:t xml:space="preserve"> of </w:t>
      </w:r>
      <w:proofErr w:type="spellStart"/>
      <w:r w:rsidRPr="00F42A0A">
        <w:rPr>
          <w:rFonts w:ascii="Arial" w:eastAsiaTheme="minorEastAsia" w:hAnsi="Arial" w:cs="Arial"/>
          <w:color w:val="221E1F"/>
          <w:kern w:val="0"/>
          <w:sz w:val="22"/>
        </w:rPr>
        <w:t>Jirisan</w:t>
      </w:r>
      <w:proofErr w:type="spellEnd"/>
      <w:r w:rsidRPr="00F42A0A">
        <w:rPr>
          <w:rFonts w:ascii="Arial" w:eastAsiaTheme="minorEastAsia" w:hAnsi="Arial" w:cs="Arial"/>
          <w:color w:val="221E1F"/>
          <w:kern w:val="0"/>
          <w:sz w:val="22"/>
        </w:rPr>
        <w:t xml:space="preserve"> in </w:t>
      </w:r>
      <w:proofErr w:type="spellStart"/>
      <w:r w:rsidRPr="00F42A0A">
        <w:rPr>
          <w:rFonts w:ascii="Arial" w:eastAsiaTheme="minorEastAsia" w:hAnsi="Arial" w:cs="Arial"/>
          <w:color w:val="221E1F"/>
          <w:kern w:val="0"/>
          <w:sz w:val="22"/>
        </w:rPr>
        <w:t>Sancheong</w:t>
      </w:r>
      <w:proofErr w:type="spellEnd"/>
      <w:r w:rsidRPr="00F42A0A">
        <w:rPr>
          <w:rFonts w:ascii="Arial" w:eastAsiaTheme="minorEastAsia" w:hAnsi="Arial" w:cs="Arial"/>
          <w:color w:val="221E1F"/>
          <w:kern w:val="0"/>
          <w:sz w:val="22"/>
        </w:rPr>
        <w:t xml:space="preserve">-gun, </w:t>
      </w:r>
      <w:proofErr w:type="spellStart"/>
      <w:r w:rsidRPr="00F42A0A">
        <w:rPr>
          <w:rFonts w:ascii="Arial" w:eastAsiaTheme="minorEastAsia" w:hAnsi="Arial" w:cs="Arial"/>
          <w:color w:val="221E1F"/>
          <w:kern w:val="0"/>
          <w:sz w:val="22"/>
        </w:rPr>
        <w:t>Gyeongsangnam</w:t>
      </w:r>
      <w:proofErr w:type="spellEnd"/>
      <w:r w:rsidRPr="00F42A0A">
        <w:rPr>
          <w:rFonts w:ascii="Arial" w:eastAsiaTheme="minorEastAsia" w:hAnsi="Arial" w:cs="Arial"/>
          <w:color w:val="221E1F"/>
          <w:kern w:val="0"/>
          <w:sz w:val="22"/>
        </w:rPr>
        <w:t xml:space="preserve">-do, with an area of 263,000 ha, accounting for 2.6% of Korea. In November 2019, this protected area was expanded to 763 km in length and 275,465 ha in total area, accounting for 2.7% of Korea. The protected area consists of more than 500 mountains, peaks, and hills, including major Korean mountains such as </w:t>
      </w:r>
      <w:proofErr w:type="spellStart"/>
      <w:r w:rsidRPr="00F42A0A">
        <w:rPr>
          <w:rFonts w:ascii="Arial" w:eastAsiaTheme="minorEastAsia" w:hAnsi="Arial" w:cs="Arial"/>
          <w:color w:val="221E1F"/>
          <w:kern w:val="0"/>
          <w:sz w:val="22"/>
        </w:rPr>
        <w:t>Jirisan</w:t>
      </w:r>
      <w:proofErr w:type="spellEnd"/>
      <w:r w:rsidRPr="00F42A0A">
        <w:rPr>
          <w:rFonts w:ascii="Arial" w:eastAsiaTheme="minorEastAsia" w:hAnsi="Arial" w:cs="Arial"/>
          <w:color w:val="221E1F"/>
          <w:kern w:val="0"/>
          <w:sz w:val="22"/>
        </w:rPr>
        <w:t xml:space="preserve">, </w:t>
      </w:r>
      <w:proofErr w:type="spellStart"/>
      <w:r w:rsidRPr="00F42A0A">
        <w:rPr>
          <w:rFonts w:ascii="Arial" w:eastAsiaTheme="minorEastAsia" w:hAnsi="Arial" w:cs="Arial"/>
          <w:color w:val="221E1F"/>
          <w:kern w:val="0"/>
          <w:sz w:val="22"/>
        </w:rPr>
        <w:t>Deogyusan</w:t>
      </w:r>
      <w:proofErr w:type="spellEnd"/>
      <w:r w:rsidRPr="00F42A0A">
        <w:rPr>
          <w:rFonts w:ascii="Arial" w:eastAsiaTheme="minorEastAsia" w:hAnsi="Arial" w:cs="Arial"/>
          <w:color w:val="221E1F"/>
          <w:kern w:val="0"/>
          <w:sz w:val="22"/>
        </w:rPr>
        <w:t xml:space="preserve">, </w:t>
      </w:r>
      <w:proofErr w:type="spellStart"/>
      <w:r w:rsidRPr="00F42A0A">
        <w:rPr>
          <w:rFonts w:ascii="Arial" w:eastAsiaTheme="minorEastAsia" w:hAnsi="Arial" w:cs="Arial"/>
          <w:color w:val="221E1F"/>
          <w:kern w:val="0"/>
          <w:sz w:val="22"/>
        </w:rPr>
        <w:t>Songnisan</w:t>
      </w:r>
      <w:proofErr w:type="spellEnd"/>
      <w:r w:rsidRPr="00F42A0A">
        <w:rPr>
          <w:rFonts w:ascii="Arial" w:eastAsiaTheme="minorEastAsia" w:hAnsi="Arial" w:cs="Arial"/>
          <w:color w:val="221E1F"/>
          <w:kern w:val="0"/>
          <w:sz w:val="22"/>
        </w:rPr>
        <w:t xml:space="preserve">, </w:t>
      </w:r>
      <w:proofErr w:type="spellStart"/>
      <w:r w:rsidRPr="00F42A0A">
        <w:rPr>
          <w:rFonts w:ascii="Arial" w:eastAsiaTheme="minorEastAsia" w:hAnsi="Arial" w:cs="Arial"/>
          <w:color w:val="221E1F"/>
          <w:kern w:val="0"/>
          <w:sz w:val="22"/>
        </w:rPr>
        <w:t>Sobaeksan</w:t>
      </w:r>
      <w:proofErr w:type="spellEnd"/>
      <w:r w:rsidRPr="00F42A0A">
        <w:rPr>
          <w:rFonts w:ascii="Arial" w:eastAsiaTheme="minorEastAsia" w:hAnsi="Arial" w:cs="Arial"/>
          <w:color w:val="221E1F"/>
          <w:kern w:val="0"/>
          <w:sz w:val="22"/>
        </w:rPr>
        <w:t xml:space="preserve">, </w:t>
      </w:r>
      <w:proofErr w:type="spellStart"/>
      <w:r w:rsidRPr="00F42A0A">
        <w:rPr>
          <w:rFonts w:ascii="Arial" w:eastAsiaTheme="minorEastAsia" w:hAnsi="Arial" w:cs="Arial"/>
          <w:color w:val="221E1F"/>
          <w:kern w:val="0"/>
          <w:sz w:val="22"/>
        </w:rPr>
        <w:t>Taebaeksan</w:t>
      </w:r>
      <w:proofErr w:type="spellEnd"/>
      <w:r w:rsidRPr="00F42A0A">
        <w:rPr>
          <w:rFonts w:ascii="Arial" w:eastAsiaTheme="minorEastAsia" w:hAnsi="Arial" w:cs="Arial"/>
          <w:color w:val="221E1F"/>
          <w:kern w:val="0"/>
          <w:sz w:val="22"/>
        </w:rPr>
        <w:t xml:space="preserve">, </w:t>
      </w:r>
      <w:proofErr w:type="spellStart"/>
      <w:r w:rsidRPr="00F42A0A">
        <w:rPr>
          <w:rFonts w:ascii="Arial" w:eastAsiaTheme="minorEastAsia" w:hAnsi="Arial" w:cs="Arial"/>
          <w:color w:val="221E1F"/>
          <w:kern w:val="0"/>
          <w:sz w:val="22"/>
        </w:rPr>
        <w:t>Odaesan</w:t>
      </w:r>
      <w:proofErr w:type="spellEnd"/>
      <w:r w:rsidRPr="00F42A0A">
        <w:rPr>
          <w:rFonts w:ascii="Arial" w:eastAsiaTheme="minorEastAsia" w:hAnsi="Arial" w:cs="Arial"/>
          <w:color w:val="221E1F"/>
          <w:kern w:val="0"/>
          <w:sz w:val="22"/>
        </w:rPr>
        <w:t xml:space="preserve">, and </w:t>
      </w:r>
      <w:proofErr w:type="spellStart"/>
      <w:r w:rsidRPr="00F42A0A">
        <w:rPr>
          <w:rFonts w:ascii="Arial" w:eastAsiaTheme="minorEastAsia" w:hAnsi="Arial" w:cs="Arial"/>
          <w:color w:val="221E1F"/>
          <w:kern w:val="0"/>
          <w:sz w:val="22"/>
        </w:rPr>
        <w:t>Seoraksan</w:t>
      </w:r>
      <w:proofErr w:type="spellEnd"/>
      <w:r w:rsidRPr="00F42A0A">
        <w:rPr>
          <w:rFonts w:ascii="Arial" w:eastAsiaTheme="minorEastAsia" w:hAnsi="Arial" w:cs="Arial"/>
          <w:color w:val="221E1F"/>
          <w:kern w:val="0"/>
          <w:sz w:val="22"/>
        </w:rPr>
        <w:t>.</w:t>
      </w:r>
    </w:p>
    <w:p w14:paraId="4884FD90" w14:textId="47C47DFF" w:rsidR="00F42A0A" w:rsidRPr="00F42A0A" w:rsidRDefault="00F42A0A" w:rsidP="00F42A0A">
      <w:pPr>
        <w:pStyle w:val="a3"/>
        <w:spacing w:line="276" w:lineRule="auto"/>
        <w:ind w:firstLineChars="50" w:firstLine="110"/>
        <w:rPr>
          <w:rFonts w:ascii="Arial" w:hAnsi="Arial" w:cs="Arial"/>
          <w:sz w:val="22"/>
        </w:rPr>
      </w:pPr>
      <w:r w:rsidRPr="00F42A0A">
        <w:rPr>
          <w:rFonts w:ascii="Arial" w:eastAsiaTheme="minorEastAsia" w:hAnsi="Arial" w:cs="Arial"/>
          <w:color w:val="221E1F"/>
          <w:kern w:val="0"/>
          <w:sz w:val="22"/>
        </w:rPr>
        <w:t xml:space="preserve">The </w:t>
      </w:r>
      <w:proofErr w:type="spellStart"/>
      <w:r w:rsidRPr="00F42A0A">
        <w:rPr>
          <w:rFonts w:ascii="Arial" w:eastAsiaTheme="minorEastAsia" w:hAnsi="Arial" w:cs="Arial"/>
          <w:color w:val="221E1F"/>
          <w:kern w:val="0"/>
          <w:sz w:val="22"/>
        </w:rPr>
        <w:t>Baekdudaegan</w:t>
      </w:r>
      <w:proofErr w:type="spellEnd"/>
      <w:r w:rsidRPr="00F42A0A">
        <w:rPr>
          <w:rFonts w:ascii="Arial" w:eastAsiaTheme="minorEastAsia" w:hAnsi="Arial" w:cs="Arial"/>
          <w:color w:val="221E1F"/>
          <w:kern w:val="0"/>
          <w:sz w:val="22"/>
        </w:rPr>
        <w:t xml:space="preserve"> protected area is extremely valuable in terms of Korea's cultural history. Each major mountain boasts temples that entwine Buddhist culture with impressive landscapes. The area houses elements of both tangible and intangible cultural heritage; there are 543 state-designated cultural assets, including 31 national treasures, 273 treasures, and 49 historic sites. There are also 965 province-designated heritage sites, 523 cultural and historical documents, 53 registered cultural heritage sites, and so forth. </w:t>
      </w:r>
      <w:proofErr w:type="gramStart"/>
      <w:r w:rsidRPr="00F42A0A">
        <w:rPr>
          <w:rFonts w:ascii="Arial" w:eastAsiaTheme="minorEastAsia" w:hAnsi="Arial" w:cs="Arial"/>
          <w:color w:val="221E1F"/>
          <w:kern w:val="0"/>
          <w:sz w:val="22"/>
        </w:rPr>
        <w:t>In particular, temple</w:t>
      </w:r>
      <w:proofErr w:type="gramEnd"/>
      <w:r w:rsidRPr="00F42A0A">
        <w:rPr>
          <w:rFonts w:ascii="Arial" w:eastAsiaTheme="minorEastAsia" w:hAnsi="Arial" w:cs="Arial"/>
          <w:color w:val="221E1F"/>
          <w:kern w:val="0"/>
          <w:sz w:val="22"/>
        </w:rPr>
        <w:t xml:space="preserve"> forests play a central role in enhancing the value of the protected area. Out of the 935 traditional temples in Korea, 173 (19%) </w:t>
      </w:r>
      <w:proofErr w:type="gramStart"/>
      <w:r w:rsidRPr="00F42A0A">
        <w:rPr>
          <w:rFonts w:ascii="Arial" w:eastAsiaTheme="minorEastAsia" w:hAnsi="Arial" w:cs="Arial"/>
          <w:color w:val="221E1F"/>
          <w:kern w:val="0"/>
          <w:sz w:val="22"/>
        </w:rPr>
        <w:t>are located in</w:t>
      </w:r>
      <w:proofErr w:type="gramEnd"/>
      <w:r w:rsidRPr="00F42A0A">
        <w:rPr>
          <w:rFonts w:ascii="Arial" w:eastAsiaTheme="minorEastAsia" w:hAnsi="Arial" w:cs="Arial"/>
          <w:color w:val="221E1F"/>
          <w:kern w:val="0"/>
          <w:sz w:val="22"/>
        </w:rPr>
        <w:t xml:space="preserve"> </w:t>
      </w:r>
      <w:proofErr w:type="spellStart"/>
      <w:r w:rsidRPr="00F42A0A">
        <w:rPr>
          <w:rFonts w:ascii="Arial" w:eastAsiaTheme="minorEastAsia" w:hAnsi="Arial" w:cs="Arial"/>
          <w:color w:val="221E1F"/>
          <w:kern w:val="0"/>
          <w:sz w:val="22"/>
        </w:rPr>
        <w:t>Baekdudaegan</w:t>
      </w:r>
      <w:proofErr w:type="spellEnd"/>
      <w:r w:rsidRPr="00F42A0A">
        <w:rPr>
          <w:rFonts w:ascii="Arial" w:eastAsiaTheme="minorEastAsia" w:hAnsi="Arial" w:cs="Arial"/>
          <w:color w:val="221E1F"/>
          <w:kern w:val="0"/>
          <w:sz w:val="22"/>
        </w:rPr>
        <w:t xml:space="preserve">. </w:t>
      </w:r>
      <w:proofErr w:type="spellStart"/>
      <w:r w:rsidRPr="00F42A0A">
        <w:rPr>
          <w:rFonts w:ascii="Arial" w:eastAsiaTheme="minorEastAsia" w:hAnsi="Arial" w:cs="Arial"/>
          <w:color w:val="221E1F"/>
          <w:kern w:val="0"/>
          <w:sz w:val="22"/>
        </w:rPr>
        <w:t>Baekdamsa</w:t>
      </w:r>
      <w:proofErr w:type="spellEnd"/>
      <w:r w:rsidRPr="00F42A0A">
        <w:rPr>
          <w:rFonts w:ascii="Arial" w:eastAsiaTheme="minorEastAsia" w:hAnsi="Arial" w:cs="Arial"/>
          <w:color w:val="221E1F"/>
          <w:kern w:val="0"/>
          <w:sz w:val="22"/>
        </w:rPr>
        <w:t xml:space="preserve"> (</w:t>
      </w:r>
      <w:proofErr w:type="spellStart"/>
      <w:r w:rsidRPr="00F42A0A">
        <w:rPr>
          <w:rFonts w:ascii="Arial" w:eastAsiaTheme="minorEastAsia" w:hAnsi="Arial" w:cs="Arial"/>
          <w:color w:val="221E1F"/>
          <w:kern w:val="0"/>
          <w:sz w:val="22"/>
        </w:rPr>
        <w:t>Seoraksan</w:t>
      </w:r>
      <w:proofErr w:type="spellEnd"/>
      <w:r w:rsidRPr="00F42A0A">
        <w:rPr>
          <w:rFonts w:ascii="Arial" w:eastAsiaTheme="minorEastAsia" w:hAnsi="Arial" w:cs="Arial"/>
          <w:color w:val="221E1F"/>
          <w:kern w:val="0"/>
          <w:sz w:val="22"/>
        </w:rPr>
        <w:t xml:space="preserve">), </w:t>
      </w:r>
      <w:proofErr w:type="spellStart"/>
      <w:r w:rsidRPr="00F42A0A">
        <w:rPr>
          <w:rFonts w:ascii="Arial" w:eastAsiaTheme="minorEastAsia" w:hAnsi="Arial" w:cs="Arial"/>
          <w:color w:val="221E1F"/>
          <w:kern w:val="0"/>
          <w:sz w:val="22"/>
        </w:rPr>
        <w:t>Woljeongsa</w:t>
      </w:r>
      <w:proofErr w:type="spellEnd"/>
      <w:r w:rsidRPr="00F42A0A">
        <w:rPr>
          <w:rFonts w:ascii="Arial" w:eastAsiaTheme="minorEastAsia" w:hAnsi="Arial" w:cs="Arial"/>
          <w:color w:val="221E1F"/>
          <w:kern w:val="0"/>
          <w:sz w:val="22"/>
        </w:rPr>
        <w:t xml:space="preserve"> and </w:t>
      </w:r>
      <w:proofErr w:type="spellStart"/>
      <w:r w:rsidRPr="00F42A0A">
        <w:rPr>
          <w:rFonts w:ascii="Arial" w:eastAsiaTheme="minorEastAsia" w:hAnsi="Arial" w:cs="Arial"/>
          <w:color w:val="221E1F"/>
          <w:kern w:val="0"/>
          <w:sz w:val="22"/>
        </w:rPr>
        <w:t>Sangwonsa</w:t>
      </w:r>
      <w:proofErr w:type="spellEnd"/>
      <w:r w:rsidRPr="00F42A0A">
        <w:rPr>
          <w:rFonts w:ascii="Arial" w:eastAsiaTheme="minorEastAsia" w:hAnsi="Arial" w:cs="Arial"/>
          <w:color w:val="221E1F"/>
          <w:kern w:val="0"/>
          <w:sz w:val="22"/>
        </w:rPr>
        <w:t xml:space="preserve"> (</w:t>
      </w:r>
      <w:proofErr w:type="spellStart"/>
      <w:r w:rsidRPr="00F42A0A">
        <w:rPr>
          <w:rFonts w:ascii="Arial" w:eastAsiaTheme="minorEastAsia" w:hAnsi="Arial" w:cs="Arial"/>
          <w:color w:val="221E1F"/>
          <w:kern w:val="0"/>
          <w:sz w:val="22"/>
        </w:rPr>
        <w:t>Odaesan</w:t>
      </w:r>
      <w:proofErr w:type="spellEnd"/>
      <w:r w:rsidRPr="00F42A0A">
        <w:rPr>
          <w:rFonts w:ascii="Arial" w:eastAsiaTheme="minorEastAsia" w:hAnsi="Arial" w:cs="Arial"/>
          <w:color w:val="221E1F"/>
          <w:kern w:val="0"/>
          <w:sz w:val="22"/>
        </w:rPr>
        <w:t xml:space="preserve">), and </w:t>
      </w:r>
      <w:proofErr w:type="spellStart"/>
      <w:r w:rsidRPr="00F42A0A">
        <w:rPr>
          <w:rFonts w:ascii="Arial" w:eastAsiaTheme="minorEastAsia" w:hAnsi="Arial" w:cs="Arial"/>
          <w:color w:val="221E1F"/>
          <w:kern w:val="0"/>
          <w:sz w:val="22"/>
        </w:rPr>
        <w:t>Hwaeomsa</w:t>
      </w:r>
      <w:proofErr w:type="spellEnd"/>
      <w:r w:rsidRPr="00F42A0A">
        <w:rPr>
          <w:rFonts w:ascii="Arial" w:eastAsiaTheme="minorEastAsia" w:hAnsi="Arial" w:cs="Arial"/>
          <w:color w:val="221E1F"/>
          <w:kern w:val="0"/>
          <w:sz w:val="22"/>
        </w:rPr>
        <w:t xml:space="preserve"> (</w:t>
      </w:r>
      <w:proofErr w:type="spellStart"/>
      <w:r w:rsidRPr="00F42A0A">
        <w:rPr>
          <w:rFonts w:ascii="Arial" w:eastAsiaTheme="minorEastAsia" w:hAnsi="Arial" w:cs="Arial"/>
          <w:color w:val="221E1F"/>
          <w:kern w:val="0"/>
          <w:sz w:val="22"/>
        </w:rPr>
        <w:t>Jirisan</w:t>
      </w:r>
      <w:proofErr w:type="spellEnd"/>
      <w:r w:rsidRPr="00F42A0A">
        <w:rPr>
          <w:rFonts w:ascii="Arial" w:eastAsiaTheme="minorEastAsia" w:hAnsi="Arial" w:cs="Arial"/>
          <w:color w:val="221E1F"/>
          <w:kern w:val="0"/>
          <w:sz w:val="22"/>
        </w:rPr>
        <w:t>) are the main temples well known to the public. They contain approximately 16,571 ha of temple forests, which accounts for 6% of the total protected area in Korea.</w:t>
      </w:r>
    </w:p>
    <w:p w14:paraId="77A8C77B" w14:textId="0BFD1967" w:rsidR="00F42A0A" w:rsidRPr="00F42A0A" w:rsidRDefault="00F42A0A" w:rsidP="004E3544">
      <w:pPr>
        <w:pStyle w:val="a3"/>
        <w:spacing w:line="276" w:lineRule="auto"/>
        <w:ind w:firstLineChars="50" w:firstLine="110"/>
        <w:rPr>
          <w:rFonts w:ascii="Arial" w:eastAsiaTheme="minorEastAsia" w:hAnsi="Arial" w:cs="Arial"/>
          <w:color w:val="221E1F"/>
          <w:kern w:val="0"/>
          <w:sz w:val="22"/>
        </w:rPr>
      </w:pPr>
      <w:r w:rsidRPr="00F42A0A">
        <w:rPr>
          <w:rFonts w:ascii="Arial" w:eastAsiaTheme="minorEastAsia" w:hAnsi="Arial" w:cs="Arial"/>
          <w:color w:val="221E1F"/>
          <w:kern w:val="0"/>
          <w:sz w:val="22"/>
        </w:rPr>
        <w:t xml:space="preserve">The Korea Forest Service developed four criteria for designating the </w:t>
      </w:r>
      <w:proofErr w:type="spellStart"/>
      <w:r w:rsidRPr="00F42A0A">
        <w:rPr>
          <w:rFonts w:ascii="Arial" w:eastAsiaTheme="minorEastAsia" w:hAnsi="Arial" w:cs="Arial"/>
          <w:color w:val="221E1F"/>
          <w:kern w:val="0"/>
          <w:sz w:val="22"/>
        </w:rPr>
        <w:t>Baekdudaegan</w:t>
      </w:r>
      <w:proofErr w:type="spellEnd"/>
      <w:r w:rsidRPr="00F42A0A">
        <w:rPr>
          <w:rFonts w:ascii="Arial" w:eastAsiaTheme="minorEastAsia" w:hAnsi="Arial" w:cs="Arial"/>
          <w:color w:val="221E1F"/>
          <w:kern w:val="0"/>
          <w:sz w:val="22"/>
        </w:rPr>
        <w:t xml:space="preserve"> Conservation Areas as follows: first, the </w:t>
      </w:r>
      <w:proofErr w:type="spellStart"/>
      <w:r w:rsidRPr="00F42A0A">
        <w:rPr>
          <w:rFonts w:ascii="Arial" w:eastAsiaTheme="minorEastAsia" w:hAnsi="Arial" w:cs="Arial"/>
          <w:color w:val="221E1F"/>
          <w:kern w:val="0"/>
          <w:sz w:val="22"/>
        </w:rPr>
        <w:t>Baekdudaegan</w:t>
      </w:r>
      <w:proofErr w:type="spellEnd"/>
      <w:r w:rsidRPr="00F42A0A">
        <w:rPr>
          <w:rFonts w:ascii="Arial" w:eastAsiaTheme="minorEastAsia" w:hAnsi="Arial" w:cs="Arial"/>
          <w:color w:val="221E1F"/>
          <w:kern w:val="0"/>
          <w:sz w:val="22"/>
        </w:rPr>
        <w:t xml:space="preserve"> conservation areas, as the core of the mountain range, should not be disconnected; second, the ecosystems of </w:t>
      </w:r>
      <w:proofErr w:type="spellStart"/>
      <w:r w:rsidRPr="00F42A0A">
        <w:rPr>
          <w:rFonts w:ascii="Arial" w:eastAsiaTheme="minorEastAsia" w:hAnsi="Arial" w:cs="Arial"/>
          <w:color w:val="221E1F"/>
          <w:kern w:val="0"/>
          <w:sz w:val="22"/>
        </w:rPr>
        <w:t>Baekdudaegan</w:t>
      </w:r>
      <w:proofErr w:type="spellEnd"/>
      <w:r w:rsidRPr="00F42A0A">
        <w:rPr>
          <w:rFonts w:ascii="Arial" w:eastAsiaTheme="minorEastAsia" w:hAnsi="Arial" w:cs="Arial"/>
          <w:color w:val="221E1F"/>
          <w:kern w:val="0"/>
          <w:sz w:val="22"/>
        </w:rPr>
        <w:t xml:space="preserve"> must be secured to ensure their continuity and connectedness; third, the boundaries of core and buffer areas must be defined by ecological factors such as riverine systems, mountain systems, and vegetation; and fourth, any negative impact to local residents must be minimized, and the opinions of diverse stakeholders must be considered. As of September 2005, based on these criteria, a total of 263,427 ha of the </w:t>
      </w:r>
      <w:proofErr w:type="spellStart"/>
      <w:r w:rsidRPr="00F42A0A">
        <w:rPr>
          <w:rFonts w:ascii="Arial" w:eastAsiaTheme="minorEastAsia" w:hAnsi="Arial" w:cs="Arial"/>
          <w:color w:val="221E1F"/>
          <w:kern w:val="0"/>
          <w:sz w:val="22"/>
        </w:rPr>
        <w:t>Baekdudaegan</w:t>
      </w:r>
      <w:proofErr w:type="spellEnd"/>
      <w:r w:rsidRPr="00F42A0A">
        <w:rPr>
          <w:rFonts w:ascii="Arial" w:eastAsiaTheme="minorEastAsia" w:hAnsi="Arial" w:cs="Arial"/>
          <w:color w:val="221E1F"/>
          <w:kern w:val="0"/>
          <w:sz w:val="22"/>
        </w:rPr>
        <w:t xml:space="preserve"> Conservation Areas had been designated. In terms of ownership, the conservation areas were composed of national forests (208,000 ha, 79%), public forests (20,000 ha, 8%), and private forests (35,000 ha, 13%).</w:t>
      </w:r>
    </w:p>
    <w:p w14:paraId="73915BC0" w14:textId="3A86D49A" w:rsidR="00F42A0A" w:rsidRPr="00F42A0A" w:rsidRDefault="00F42A0A" w:rsidP="004E3544">
      <w:pPr>
        <w:pStyle w:val="a3"/>
        <w:spacing w:line="276" w:lineRule="auto"/>
        <w:ind w:firstLineChars="50" w:firstLine="110"/>
        <w:rPr>
          <w:rFonts w:ascii="Arial" w:eastAsiaTheme="minorEastAsia" w:hAnsi="Arial" w:cs="Arial"/>
          <w:color w:val="221E1F"/>
          <w:kern w:val="0"/>
          <w:sz w:val="22"/>
        </w:rPr>
      </w:pPr>
      <w:r w:rsidRPr="00F42A0A">
        <w:rPr>
          <w:rFonts w:ascii="Arial" w:eastAsiaTheme="minorEastAsia" w:hAnsi="Arial" w:cs="Arial"/>
          <w:color w:val="221E1F"/>
          <w:kern w:val="0"/>
          <w:sz w:val="22"/>
        </w:rPr>
        <w:t xml:space="preserve">An enforcement ordinance to protect the </w:t>
      </w:r>
      <w:proofErr w:type="spellStart"/>
      <w:r w:rsidRPr="00F42A0A">
        <w:rPr>
          <w:rFonts w:ascii="Arial" w:eastAsiaTheme="minorEastAsia" w:hAnsi="Arial" w:cs="Arial"/>
          <w:color w:val="221E1F"/>
          <w:kern w:val="0"/>
          <w:sz w:val="22"/>
        </w:rPr>
        <w:t>Baekdudaegan</w:t>
      </w:r>
      <w:proofErr w:type="spellEnd"/>
      <w:r w:rsidR="004E3544">
        <w:rPr>
          <w:rFonts w:ascii="Arial" w:eastAsiaTheme="minorEastAsia" w:hAnsi="Arial" w:cs="Arial"/>
          <w:color w:val="221E1F"/>
          <w:kern w:val="0"/>
          <w:sz w:val="22"/>
        </w:rPr>
        <w:t xml:space="preserve"> </w:t>
      </w:r>
      <w:r w:rsidRPr="00F42A0A">
        <w:rPr>
          <w:rFonts w:ascii="Arial" w:eastAsiaTheme="minorEastAsia" w:hAnsi="Arial" w:cs="Arial"/>
          <w:color w:val="221E1F"/>
          <w:kern w:val="0"/>
          <w:sz w:val="22"/>
        </w:rPr>
        <w:t>conservation areas was announced in November 2019. The</w:t>
      </w:r>
      <w:r w:rsidR="004E3544">
        <w:rPr>
          <w:rFonts w:ascii="Arial" w:eastAsiaTheme="minorEastAsia" w:hAnsi="Arial" w:cs="Arial"/>
          <w:color w:val="221E1F"/>
          <w:kern w:val="0"/>
          <w:sz w:val="22"/>
        </w:rPr>
        <w:t xml:space="preserve"> </w:t>
      </w:r>
      <w:r w:rsidRPr="00F42A0A">
        <w:rPr>
          <w:rFonts w:ascii="Arial" w:eastAsiaTheme="minorEastAsia" w:hAnsi="Arial" w:cs="Arial"/>
          <w:color w:val="221E1F"/>
          <w:kern w:val="0"/>
          <w:sz w:val="22"/>
        </w:rPr>
        <w:t>designated area (275,465 ha) was divided into a core area (</w:t>
      </w:r>
      <w:proofErr w:type="spellStart"/>
      <w:r w:rsidRPr="00F42A0A">
        <w:rPr>
          <w:rFonts w:ascii="Arial" w:eastAsiaTheme="minorEastAsia" w:hAnsi="Arial" w:cs="Arial"/>
          <w:color w:val="221E1F"/>
          <w:kern w:val="0"/>
          <w:sz w:val="22"/>
        </w:rPr>
        <w:t>179,095ha</w:t>
      </w:r>
      <w:proofErr w:type="spellEnd"/>
      <w:r w:rsidRPr="00F42A0A">
        <w:rPr>
          <w:rFonts w:ascii="Arial" w:eastAsiaTheme="minorEastAsia" w:hAnsi="Arial" w:cs="Arial"/>
          <w:color w:val="221E1F"/>
          <w:kern w:val="0"/>
          <w:sz w:val="22"/>
        </w:rPr>
        <w:t>) and a buffer area (96,369 ha). As a result, a sustainable</w:t>
      </w:r>
      <w:r w:rsidR="004E3544">
        <w:rPr>
          <w:rFonts w:ascii="Arial" w:eastAsiaTheme="minorEastAsia" w:hAnsi="Arial" w:cs="Arial"/>
          <w:color w:val="221E1F"/>
          <w:kern w:val="0"/>
          <w:sz w:val="22"/>
        </w:rPr>
        <w:t xml:space="preserve"> </w:t>
      </w:r>
      <w:r w:rsidRPr="00F42A0A">
        <w:rPr>
          <w:rFonts w:ascii="Arial" w:eastAsiaTheme="minorEastAsia" w:hAnsi="Arial" w:cs="Arial"/>
          <w:color w:val="221E1F"/>
          <w:kern w:val="0"/>
          <w:sz w:val="22"/>
        </w:rPr>
        <w:t>management system was finally established to prevent damage to</w:t>
      </w:r>
      <w:r w:rsidR="004E3544">
        <w:rPr>
          <w:rFonts w:ascii="Arial" w:eastAsiaTheme="minorEastAsia" w:hAnsi="Arial" w:cs="Arial"/>
          <w:color w:val="221E1F"/>
          <w:kern w:val="0"/>
          <w:sz w:val="22"/>
        </w:rPr>
        <w:t xml:space="preserve"> </w:t>
      </w:r>
      <w:proofErr w:type="spellStart"/>
      <w:r w:rsidRPr="00F42A0A">
        <w:rPr>
          <w:rFonts w:ascii="Arial" w:eastAsiaTheme="minorEastAsia" w:hAnsi="Arial" w:cs="Arial"/>
          <w:color w:val="221E1F"/>
          <w:kern w:val="0"/>
          <w:sz w:val="22"/>
        </w:rPr>
        <w:t>Baekdudaegan</w:t>
      </w:r>
      <w:proofErr w:type="spellEnd"/>
      <w:r w:rsidRPr="00F42A0A">
        <w:rPr>
          <w:rFonts w:ascii="Arial" w:eastAsiaTheme="minorEastAsia" w:hAnsi="Arial" w:cs="Arial"/>
          <w:color w:val="221E1F"/>
          <w:kern w:val="0"/>
          <w:sz w:val="22"/>
        </w:rPr>
        <w:t xml:space="preserve"> due to indiscriminate development.</w:t>
      </w:r>
    </w:p>
    <w:p w14:paraId="3837CFDF" w14:textId="26A7D172" w:rsidR="00F42A0A" w:rsidRPr="00F42A0A" w:rsidRDefault="00F42A0A" w:rsidP="004E3544">
      <w:pPr>
        <w:pStyle w:val="a3"/>
        <w:spacing w:line="276" w:lineRule="auto"/>
        <w:ind w:firstLineChars="50" w:firstLine="110"/>
        <w:rPr>
          <w:rFonts w:ascii="Arial" w:eastAsiaTheme="minorEastAsia" w:hAnsi="Arial" w:cs="Arial"/>
          <w:color w:val="221E1F"/>
          <w:kern w:val="0"/>
          <w:sz w:val="22"/>
        </w:rPr>
      </w:pPr>
      <w:r w:rsidRPr="00F42A0A">
        <w:rPr>
          <w:rFonts w:ascii="Arial" w:eastAsiaTheme="minorEastAsia" w:hAnsi="Arial" w:cs="Arial"/>
          <w:color w:val="221E1F"/>
          <w:kern w:val="0"/>
          <w:sz w:val="22"/>
        </w:rPr>
        <w:t xml:space="preserve">The Second Basic Plan for the Protection of the </w:t>
      </w:r>
      <w:proofErr w:type="spellStart"/>
      <w:r w:rsidRPr="00F42A0A">
        <w:rPr>
          <w:rFonts w:ascii="Arial" w:eastAsiaTheme="minorEastAsia" w:hAnsi="Arial" w:cs="Arial"/>
          <w:color w:val="221E1F"/>
          <w:kern w:val="0"/>
          <w:sz w:val="22"/>
        </w:rPr>
        <w:t>Baekdudaegan</w:t>
      </w:r>
      <w:proofErr w:type="spellEnd"/>
      <w:r w:rsidR="004E3544">
        <w:rPr>
          <w:rFonts w:ascii="Arial" w:eastAsiaTheme="minorEastAsia" w:hAnsi="Arial" w:cs="Arial"/>
          <w:color w:val="221E1F"/>
          <w:kern w:val="0"/>
          <w:sz w:val="22"/>
        </w:rPr>
        <w:t xml:space="preserve"> </w:t>
      </w:r>
      <w:r w:rsidRPr="00F42A0A">
        <w:rPr>
          <w:rFonts w:ascii="Arial" w:eastAsiaTheme="minorEastAsia" w:hAnsi="Arial" w:cs="Arial"/>
          <w:color w:val="221E1F"/>
          <w:kern w:val="0"/>
          <w:sz w:val="22"/>
        </w:rPr>
        <w:t>became a principle that considers sustainability, connectivity,</w:t>
      </w:r>
      <w:r w:rsidR="004E3544">
        <w:rPr>
          <w:rFonts w:ascii="Arial" w:eastAsiaTheme="minorEastAsia" w:hAnsi="Arial" w:cs="Arial"/>
          <w:color w:val="221E1F"/>
          <w:kern w:val="0"/>
          <w:sz w:val="22"/>
        </w:rPr>
        <w:t xml:space="preserve"> </w:t>
      </w:r>
      <w:r w:rsidRPr="00F42A0A">
        <w:rPr>
          <w:rFonts w:ascii="Arial" w:eastAsiaTheme="minorEastAsia" w:hAnsi="Arial" w:cs="Arial"/>
          <w:color w:val="221E1F"/>
          <w:kern w:val="0"/>
          <w:sz w:val="22"/>
        </w:rPr>
        <w:t>comprehensiveness, and locality. It is also a necessary standard</w:t>
      </w:r>
      <w:r w:rsidR="004E3544">
        <w:rPr>
          <w:rFonts w:ascii="Arial" w:eastAsiaTheme="minorEastAsia" w:hAnsi="Arial" w:cs="Arial"/>
          <w:color w:val="221E1F"/>
          <w:kern w:val="0"/>
          <w:sz w:val="22"/>
        </w:rPr>
        <w:t xml:space="preserve"> </w:t>
      </w:r>
      <w:r w:rsidRPr="00F42A0A">
        <w:rPr>
          <w:rFonts w:ascii="Arial" w:eastAsiaTheme="minorEastAsia" w:hAnsi="Arial" w:cs="Arial"/>
          <w:color w:val="221E1F"/>
          <w:kern w:val="0"/>
          <w:sz w:val="22"/>
        </w:rPr>
        <w:t>to promote the conservation and wise use of the environment.</w:t>
      </w:r>
      <w:r w:rsidR="004E3544">
        <w:rPr>
          <w:rFonts w:ascii="Arial" w:eastAsiaTheme="minorEastAsia" w:hAnsi="Arial" w:cs="Arial"/>
          <w:color w:val="221E1F"/>
          <w:kern w:val="0"/>
          <w:sz w:val="22"/>
        </w:rPr>
        <w:t xml:space="preserve"> </w:t>
      </w:r>
      <w:r w:rsidRPr="00F42A0A">
        <w:rPr>
          <w:rFonts w:ascii="Arial" w:eastAsiaTheme="minorEastAsia" w:hAnsi="Arial" w:cs="Arial"/>
          <w:color w:val="221E1F"/>
          <w:kern w:val="0"/>
          <w:sz w:val="22"/>
        </w:rPr>
        <w:t>Furthermore, international cooperation between various countries</w:t>
      </w:r>
      <w:r w:rsidR="004E3544">
        <w:rPr>
          <w:rFonts w:ascii="Arial" w:eastAsiaTheme="minorEastAsia" w:hAnsi="Arial" w:cs="Arial"/>
          <w:color w:val="221E1F"/>
          <w:kern w:val="0"/>
          <w:sz w:val="22"/>
        </w:rPr>
        <w:t xml:space="preserve"> </w:t>
      </w:r>
      <w:r w:rsidRPr="00F42A0A">
        <w:rPr>
          <w:rFonts w:ascii="Arial" w:eastAsiaTheme="minorEastAsia" w:hAnsi="Arial" w:cs="Arial"/>
          <w:color w:val="221E1F"/>
          <w:kern w:val="0"/>
          <w:sz w:val="22"/>
        </w:rPr>
        <w:t>is being promoted, such as enacting joint management of</w:t>
      </w:r>
      <w:r w:rsidR="004E3544">
        <w:rPr>
          <w:rFonts w:ascii="Arial" w:eastAsiaTheme="minorEastAsia" w:hAnsi="Arial" w:cs="Arial"/>
          <w:color w:val="221E1F"/>
          <w:kern w:val="0"/>
          <w:sz w:val="22"/>
        </w:rPr>
        <w:t xml:space="preserve"> </w:t>
      </w:r>
      <w:r w:rsidRPr="00F42A0A">
        <w:rPr>
          <w:rFonts w:ascii="Arial" w:eastAsiaTheme="minorEastAsia" w:hAnsi="Arial" w:cs="Arial"/>
          <w:color w:val="221E1F"/>
          <w:kern w:val="0"/>
          <w:sz w:val="22"/>
        </w:rPr>
        <w:t xml:space="preserve">the </w:t>
      </w:r>
      <w:proofErr w:type="spellStart"/>
      <w:r w:rsidRPr="00F42A0A">
        <w:rPr>
          <w:rFonts w:ascii="Arial" w:eastAsiaTheme="minorEastAsia" w:hAnsi="Arial" w:cs="Arial"/>
          <w:color w:val="221E1F"/>
          <w:kern w:val="0"/>
          <w:sz w:val="22"/>
        </w:rPr>
        <w:t>Baekdudaegan</w:t>
      </w:r>
      <w:proofErr w:type="spellEnd"/>
      <w:r w:rsidRPr="00F42A0A">
        <w:rPr>
          <w:rFonts w:ascii="Arial" w:eastAsiaTheme="minorEastAsia" w:hAnsi="Arial" w:cs="Arial"/>
          <w:color w:val="221E1F"/>
          <w:kern w:val="0"/>
          <w:sz w:val="22"/>
        </w:rPr>
        <w:t xml:space="preserve"> between the two Koreas, designating the</w:t>
      </w:r>
      <w:r w:rsidR="004E3544">
        <w:rPr>
          <w:rFonts w:ascii="Arial" w:eastAsiaTheme="minorEastAsia" w:hAnsi="Arial" w:cs="Arial"/>
          <w:color w:val="221E1F"/>
          <w:kern w:val="0"/>
          <w:sz w:val="22"/>
        </w:rPr>
        <w:t xml:space="preserve"> </w:t>
      </w:r>
      <w:proofErr w:type="spellStart"/>
      <w:r w:rsidRPr="00F42A0A">
        <w:rPr>
          <w:rFonts w:ascii="Arial" w:eastAsiaTheme="minorEastAsia" w:hAnsi="Arial" w:cs="Arial"/>
          <w:color w:val="221E1F"/>
          <w:kern w:val="0"/>
          <w:sz w:val="22"/>
        </w:rPr>
        <w:t>Baekdudaegan</w:t>
      </w:r>
      <w:proofErr w:type="spellEnd"/>
      <w:r w:rsidRPr="00F42A0A">
        <w:rPr>
          <w:rFonts w:ascii="Arial" w:eastAsiaTheme="minorEastAsia" w:hAnsi="Arial" w:cs="Arial"/>
          <w:color w:val="221E1F"/>
          <w:kern w:val="0"/>
          <w:sz w:val="22"/>
        </w:rPr>
        <w:t xml:space="preserve"> as an international protected area by international</w:t>
      </w:r>
      <w:r w:rsidR="004E3544">
        <w:rPr>
          <w:rFonts w:ascii="Arial" w:eastAsiaTheme="minorEastAsia" w:hAnsi="Arial" w:cs="Arial"/>
          <w:color w:val="221E1F"/>
          <w:kern w:val="0"/>
          <w:sz w:val="22"/>
        </w:rPr>
        <w:t xml:space="preserve"> </w:t>
      </w:r>
      <w:r w:rsidRPr="00F42A0A">
        <w:rPr>
          <w:rFonts w:ascii="Arial" w:eastAsiaTheme="minorEastAsia" w:hAnsi="Arial" w:cs="Arial"/>
          <w:color w:val="221E1F"/>
          <w:kern w:val="0"/>
          <w:sz w:val="22"/>
        </w:rPr>
        <w:t>organizations such as the International Union for Conservation</w:t>
      </w:r>
      <w:r w:rsidR="004E3544">
        <w:rPr>
          <w:rFonts w:ascii="Arial" w:eastAsiaTheme="minorEastAsia" w:hAnsi="Arial" w:cs="Arial"/>
          <w:color w:val="221E1F"/>
          <w:kern w:val="0"/>
          <w:sz w:val="22"/>
        </w:rPr>
        <w:t xml:space="preserve"> </w:t>
      </w:r>
      <w:r w:rsidRPr="00F42A0A">
        <w:rPr>
          <w:rFonts w:ascii="Arial" w:eastAsiaTheme="minorEastAsia" w:hAnsi="Arial" w:cs="Arial"/>
          <w:color w:val="221E1F"/>
          <w:kern w:val="0"/>
          <w:sz w:val="22"/>
        </w:rPr>
        <w:t>of Nature (IUCN), and participating in the establishment of an</w:t>
      </w:r>
      <w:r w:rsidR="004E3544">
        <w:rPr>
          <w:rFonts w:ascii="Arial" w:eastAsiaTheme="minorEastAsia" w:hAnsi="Arial" w:cs="Arial"/>
          <w:color w:val="221E1F"/>
          <w:kern w:val="0"/>
          <w:sz w:val="22"/>
        </w:rPr>
        <w:t xml:space="preserve"> </w:t>
      </w:r>
      <w:r w:rsidRPr="00F42A0A">
        <w:rPr>
          <w:rFonts w:ascii="Arial" w:eastAsiaTheme="minorEastAsia" w:hAnsi="Arial" w:cs="Arial"/>
          <w:color w:val="221E1F"/>
          <w:kern w:val="0"/>
          <w:sz w:val="22"/>
        </w:rPr>
        <w:t>ecological network in Northeast Asia.</w:t>
      </w:r>
    </w:p>
    <w:p w14:paraId="231C8869" w14:textId="29878C4B" w:rsidR="00F42A0A" w:rsidRPr="00F42A0A" w:rsidRDefault="00F42A0A" w:rsidP="004E3544">
      <w:pPr>
        <w:pStyle w:val="a3"/>
        <w:spacing w:line="276" w:lineRule="auto"/>
        <w:ind w:firstLineChars="50" w:firstLine="110"/>
        <w:rPr>
          <w:rFonts w:ascii="Arial" w:eastAsiaTheme="minorEastAsia" w:hAnsi="Arial" w:cs="Arial"/>
          <w:color w:val="221E1F"/>
          <w:kern w:val="0"/>
          <w:sz w:val="22"/>
        </w:rPr>
      </w:pPr>
      <w:r w:rsidRPr="00F42A0A">
        <w:rPr>
          <w:rFonts w:ascii="Arial" w:eastAsiaTheme="minorEastAsia" w:hAnsi="Arial" w:cs="Arial"/>
          <w:color w:val="221E1F"/>
          <w:kern w:val="0"/>
          <w:sz w:val="22"/>
        </w:rPr>
        <w:t xml:space="preserve">Diverse wildlife lives in the </w:t>
      </w:r>
      <w:proofErr w:type="spellStart"/>
      <w:r w:rsidRPr="00F42A0A">
        <w:rPr>
          <w:rFonts w:ascii="Arial" w:eastAsiaTheme="minorEastAsia" w:hAnsi="Arial" w:cs="Arial"/>
          <w:color w:val="221E1F"/>
          <w:kern w:val="0"/>
          <w:sz w:val="22"/>
        </w:rPr>
        <w:t>Baekdudaegan</w:t>
      </w:r>
      <w:proofErr w:type="spellEnd"/>
      <w:r w:rsidRPr="00F42A0A">
        <w:rPr>
          <w:rFonts w:ascii="Arial" w:eastAsiaTheme="minorEastAsia" w:hAnsi="Arial" w:cs="Arial"/>
          <w:color w:val="221E1F"/>
          <w:kern w:val="0"/>
          <w:sz w:val="22"/>
        </w:rPr>
        <w:t xml:space="preserve"> region, although the</w:t>
      </w:r>
      <w:r w:rsidR="004E3544">
        <w:rPr>
          <w:rFonts w:ascii="Arial" w:eastAsiaTheme="minorEastAsia" w:hAnsi="Arial" w:cs="Arial"/>
          <w:color w:val="221E1F"/>
          <w:kern w:val="0"/>
          <w:sz w:val="22"/>
        </w:rPr>
        <w:t xml:space="preserve"> </w:t>
      </w:r>
      <w:proofErr w:type="spellStart"/>
      <w:r w:rsidRPr="00F42A0A">
        <w:rPr>
          <w:rFonts w:ascii="Arial" w:eastAsiaTheme="minorEastAsia" w:hAnsi="Arial" w:cs="Arial"/>
          <w:color w:val="221E1F"/>
          <w:kern w:val="0"/>
          <w:sz w:val="22"/>
        </w:rPr>
        <w:t>Baekdudaegan</w:t>
      </w:r>
      <w:proofErr w:type="spellEnd"/>
      <w:r w:rsidRPr="00F42A0A">
        <w:rPr>
          <w:rFonts w:ascii="Arial" w:eastAsiaTheme="minorEastAsia" w:hAnsi="Arial" w:cs="Arial"/>
          <w:color w:val="221E1F"/>
          <w:kern w:val="0"/>
          <w:sz w:val="22"/>
        </w:rPr>
        <w:t xml:space="preserve"> </w:t>
      </w:r>
      <w:r w:rsidRPr="00F42A0A">
        <w:rPr>
          <w:rFonts w:ascii="Arial" w:eastAsiaTheme="minorEastAsia" w:hAnsi="Arial" w:cs="Arial"/>
          <w:color w:val="221E1F"/>
          <w:kern w:val="0"/>
          <w:sz w:val="22"/>
        </w:rPr>
        <w:lastRenderedPageBreak/>
        <w:t>contains only 4.3% of the total forests of Korea.</w:t>
      </w:r>
      <w:r w:rsidR="004E3544">
        <w:rPr>
          <w:rFonts w:ascii="Arial" w:eastAsiaTheme="minorEastAsia" w:hAnsi="Arial" w:cs="Arial"/>
          <w:color w:val="221E1F"/>
          <w:kern w:val="0"/>
          <w:sz w:val="22"/>
        </w:rPr>
        <w:t xml:space="preserve"> </w:t>
      </w:r>
      <w:r w:rsidRPr="00F42A0A">
        <w:rPr>
          <w:rFonts w:ascii="Arial" w:eastAsiaTheme="minorEastAsia" w:hAnsi="Arial" w:cs="Arial"/>
          <w:color w:val="221E1F"/>
          <w:kern w:val="0"/>
          <w:sz w:val="22"/>
        </w:rPr>
        <w:t>Studies indicate that Korea's flora consists of 126 families, 541</w:t>
      </w:r>
      <w:r w:rsidR="004E3544">
        <w:rPr>
          <w:rFonts w:ascii="Arial" w:eastAsiaTheme="minorEastAsia" w:hAnsi="Arial" w:cs="Arial"/>
          <w:color w:val="221E1F"/>
          <w:kern w:val="0"/>
          <w:sz w:val="22"/>
        </w:rPr>
        <w:t xml:space="preserve"> </w:t>
      </w:r>
      <w:r w:rsidRPr="00F42A0A">
        <w:rPr>
          <w:rFonts w:ascii="Arial" w:eastAsiaTheme="minorEastAsia" w:hAnsi="Arial" w:cs="Arial"/>
          <w:color w:val="221E1F"/>
          <w:kern w:val="0"/>
          <w:sz w:val="22"/>
        </w:rPr>
        <w:t>genus, and 1,248 species (3 subspecies, 204 varieties, 22 forms).</w:t>
      </w:r>
      <w:r w:rsidR="004E3544">
        <w:rPr>
          <w:rFonts w:ascii="Arial" w:eastAsiaTheme="minorEastAsia" w:hAnsi="Arial" w:cs="Arial"/>
          <w:color w:val="221E1F"/>
          <w:kern w:val="0"/>
          <w:sz w:val="22"/>
        </w:rPr>
        <w:t xml:space="preserve"> </w:t>
      </w:r>
      <w:r w:rsidRPr="00F42A0A">
        <w:rPr>
          <w:rFonts w:ascii="Arial" w:eastAsiaTheme="minorEastAsia" w:hAnsi="Arial" w:cs="Arial"/>
          <w:color w:val="221E1F"/>
          <w:kern w:val="0"/>
          <w:sz w:val="22"/>
        </w:rPr>
        <w:t>Its fauna includes 23 species of mammals (such as otters, martens,</w:t>
      </w:r>
      <w:r w:rsidR="004E3544">
        <w:rPr>
          <w:rFonts w:ascii="Arial" w:eastAsiaTheme="minorEastAsia" w:hAnsi="Arial" w:cs="Arial"/>
          <w:color w:val="221E1F"/>
          <w:kern w:val="0"/>
          <w:sz w:val="22"/>
        </w:rPr>
        <w:t xml:space="preserve"> </w:t>
      </w:r>
      <w:r w:rsidRPr="00F42A0A">
        <w:rPr>
          <w:rFonts w:ascii="Arial" w:eastAsiaTheme="minorEastAsia" w:hAnsi="Arial" w:cs="Arial"/>
          <w:color w:val="221E1F"/>
          <w:kern w:val="0"/>
          <w:sz w:val="22"/>
        </w:rPr>
        <w:t>leopards, and flying squirrels), 91 species of birds (including 12</w:t>
      </w:r>
      <w:r w:rsidR="004E3544">
        <w:rPr>
          <w:rFonts w:ascii="Arial" w:eastAsiaTheme="minorEastAsia" w:hAnsi="Arial" w:cs="Arial"/>
          <w:color w:val="221E1F"/>
          <w:kern w:val="0"/>
          <w:sz w:val="22"/>
        </w:rPr>
        <w:t xml:space="preserve"> </w:t>
      </w:r>
      <w:r w:rsidRPr="00F42A0A">
        <w:rPr>
          <w:rFonts w:ascii="Arial" w:eastAsiaTheme="minorEastAsia" w:hAnsi="Arial" w:cs="Arial"/>
          <w:color w:val="221E1F"/>
          <w:kern w:val="0"/>
          <w:sz w:val="22"/>
        </w:rPr>
        <w:t>legally protected birds), 11 amphibians, and 6 reptiles.</w:t>
      </w:r>
    </w:p>
    <w:p w14:paraId="4BDDA597" w14:textId="77777777" w:rsidR="00F42A0A" w:rsidRPr="0015770B" w:rsidRDefault="00F42A0A" w:rsidP="005C1277">
      <w:pPr>
        <w:pStyle w:val="a3"/>
        <w:spacing w:line="276" w:lineRule="auto"/>
        <w:rPr>
          <w:rFonts w:ascii="Arial" w:hAnsi="Arial" w:cs="Arial"/>
          <w:sz w:val="22"/>
        </w:rPr>
      </w:pPr>
    </w:p>
    <w:p w14:paraId="41E2B40C" w14:textId="75A2CF1E" w:rsidR="005B773A" w:rsidRPr="0015770B" w:rsidRDefault="00366288" w:rsidP="005C1277">
      <w:pPr>
        <w:pStyle w:val="a3"/>
        <w:spacing w:line="276" w:lineRule="auto"/>
        <w:rPr>
          <w:rFonts w:ascii="Arial" w:hAnsi="Arial" w:cs="Arial"/>
          <w:sz w:val="22"/>
        </w:rPr>
      </w:pPr>
      <w:r w:rsidRPr="0015770B">
        <w:rPr>
          <w:rFonts w:ascii="Arial" w:hAnsi="Arial" w:cs="Arial"/>
          <w:sz w:val="22"/>
        </w:rPr>
        <w:t xml:space="preserve">&lt;map&gt; </w:t>
      </w:r>
      <w:r w:rsidR="0015770B" w:rsidRPr="0015770B">
        <w:rPr>
          <w:rFonts w:ascii="Arial" w:hAnsi="Arial" w:cs="Arial"/>
          <w:sz w:val="22"/>
        </w:rPr>
        <w:t xml:space="preserve">Distribution of </w:t>
      </w:r>
      <w:proofErr w:type="spellStart"/>
      <w:r w:rsidR="0015770B" w:rsidRPr="0015770B">
        <w:rPr>
          <w:rFonts w:ascii="Arial" w:hAnsi="Arial" w:cs="Arial"/>
          <w:sz w:val="22"/>
        </w:rPr>
        <w:t>Maeulsoop</w:t>
      </w:r>
      <w:proofErr w:type="spellEnd"/>
    </w:p>
    <w:p w14:paraId="20DF40F6" w14:textId="095DA7A9" w:rsidR="00366288" w:rsidRPr="0015770B" w:rsidRDefault="00366288" w:rsidP="005C1277">
      <w:pPr>
        <w:pStyle w:val="a3"/>
        <w:spacing w:line="276" w:lineRule="auto"/>
        <w:rPr>
          <w:rFonts w:ascii="Arial" w:hAnsi="Arial" w:cs="Arial"/>
          <w:sz w:val="22"/>
        </w:rPr>
      </w:pPr>
      <w:r w:rsidRPr="0015770B">
        <w:rPr>
          <w:rFonts w:ascii="Arial" w:hAnsi="Arial" w:cs="Arial"/>
          <w:sz w:val="22"/>
        </w:rPr>
        <w:t xml:space="preserve">&lt;drawing&gt; </w:t>
      </w:r>
      <w:r w:rsidR="0015770B" w:rsidRPr="0015770B">
        <w:rPr>
          <w:rFonts w:ascii="Arial" w:eastAsia="Montserrat" w:hAnsi="Arial" w:cs="Arial"/>
          <w:color w:val="221E1F"/>
          <w:kern w:val="0"/>
          <w:sz w:val="22"/>
        </w:rPr>
        <w:t xml:space="preserve">Typical Locations of </w:t>
      </w:r>
      <w:proofErr w:type="spellStart"/>
      <w:r w:rsidR="0015770B" w:rsidRPr="0015770B">
        <w:rPr>
          <w:rFonts w:ascii="Arial" w:eastAsia="Montserrat" w:hAnsi="Arial" w:cs="Arial"/>
          <w:color w:val="221E1F"/>
          <w:kern w:val="0"/>
          <w:sz w:val="22"/>
        </w:rPr>
        <w:t>Maeulsoop</w:t>
      </w:r>
      <w:proofErr w:type="spellEnd"/>
    </w:p>
    <w:p w14:paraId="5C1D2B7D" w14:textId="33FA92A3" w:rsidR="00366288" w:rsidRPr="0015770B" w:rsidRDefault="00366288" w:rsidP="005C1277">
      <w:pPr>
        <w:pStyle w:val="a3"/>
        <w:spacing w:line="276" w:lineRule="auto"/>
        <w:rPr>
          <w:rFonts w:ascii="Arial" w:hAnsi="Arial" w:cs="Arial"/>
          <w:sz w:val="22"/>
        </w:rPr>
      </w:pPr>
      <w:r w:rsidRPr="0015770B">
        <w:rPr>
          <w:rFonts w:ascii="Arial" w:hAnsi="Arial" w:cs="Arial"/>
          <w:sz w:val="22"/>
        </w:rPr>
        <w:t xml:space="preserve">&lt;table&gt; </w:t>
      </w:r>
      <w:r w:rsidR="0015770B" w:rsidRPr="0015770B">
        <w:rPr>
          <w:rStyle w:val="A70"/>
          <w:rFonts w:ascii="Arial" w:hAnsi="Arial" w:cs="Arial"/>
          <w:sz w:val="22"/>
          <w:szCs w:val="22"/>
        </w:rPr>
        <w:t xml:space="preserve">Size of </w:t>
      </w:r>
      <w:proofErr w:type="spellStart"/>
      <w:r w:rsidR="0015770B" w:rsidRPr="0015770B">
        <w:rPr>
          <w:rStyle w:val="A70"/>
          <w:rFonts w:ascii="Arial" w:hAnsi="Arial" w:cs="Arial"/>
          <w:sz w:val="22"/>
          <w:szCs w:val="22"/>
        </w:rPr>
        <w:t>Maeulsoop</w:t>
      </w:r>
      <w:proofErr w:type="spellEnd"/>
    </w:p>
    <w:p w14:paraId="7DA6F46D" w14:textId="101BA35F" w:rsidR="00366288" w:rsidRPr="0015770B" w:rsidRDefault="00366288" w:rsidP="00366288">
      <w:pPr>
        <w:pStyle w:val="a3"/>
        <w:spacing w:line="276" w:lineRule="auto"/>
        <w:rPr>
          <w:rFonts w:ascii="Arial" w:hAnsi="Arial" w:cs="Arial"/>
          <w:sz w:val="22"/>
        </w:rPr>
      </w:pPr>
      <w:r w:rsidRPr="0015770B">
        <w:rPr>
          <w:rFonts w:ascii="Arial" w:hAnsi="Arial" w:cs="Arial"/>
          <w:sz w:val="22"/>
        </w:rPr>
        <w:t xml:space="preserve">&lt;table&gt; </w:t>
      </w:r>
      <w:r w:rsidR="0015770B" w:rsidRPr="0015770B">
        <w:rPr>
          <w:rFonts w:ascii="Arial" w:hAnsi="Arial" w:cs="Arial"/>
          <w:sz w:val="22"/>
        </w:rPr>
        <w:t xml:space="preserve">Management Authority of </w:t>
      </w:r>
      <w:proofErr w:type="spellStart"/>
      <w:r w:rsidR="0015770B" w:rsidRPr="0015770B">
        <w:rPr>
          <w:rFonts w:ascii="Arial" w:hAnsi="Arial" w:cs="Arial"/>
          <w:sz w:val="22"/>
        </w:rPr>
        <w:t>Maeulsoop</w:t>
      </w:r>
      <w:proofErr w:type="spellEnd"/>
    </w:p>
    <w:p w14:paraId="762C74B2" w14:textId="5CA58E7B" w:rsidR="00366288" w:rsidRPr="0015770B" w:rsidRDefault="00366288" w:rsidP="00366288">
      <w:pPr>
        <w:pStyle w:val="a3"/>
        <w:spacing w:line="276" w:lineRule="auto"/>
        <w:rPr>
          <w:rFonts w:ascii="Arial" w:hAnsi="Arial" w:cs="Arial"/>
          <w:sz w:val="22"/>
        </w:rPr>
      </w:pPr>
      <w:r w:rsidRPr="0015770B">
        <w:rPr>
          <w:rFonts w:ascii="Arial" w:hAnsi="Arial" w:cs="Arial"/>
          <w:sz w:val="22"/>
        </w:rPr>
        <w:t xml:space="preserve">&lt;table&gt; </w:t>
      </w:r>
      <w:r w:rsidR="0015770B" w:rsidRPr="0015770B">
        <w:rPr>
          <w:rFonts w:ascii="Arial" w:hAnsi="Arial" w:cs="Arial"/>
          <w:sz w:val="22"/>
        </w:rPr>
        <w:t xml:space="preserve">Plant Species of </w:t>
      </w:r>
      <w:proofErr w:type="spellStart"/>
      <w:r w:rsidR="0015770B" w:rsidRPr="0015770B">
        <w:rPr>
          <w:rFonts w:ascii="Arial" w:hAnsi="Arial" w:cs="Arial"/>
          <w:sz w:val="22"/>
        </w:rPr>
        <w:t>Maeulsoop</w:t>
      </w:r>
      <w:proofErr w:type="spellEnd"/>
    </w:p>
    <w:p w14:paraId="42612375" w14:textId="1DB2CAA6" w:rsidR="00366288" w:rsidRPr="0015770B" w:rsidRDefault="00366288" w:rsidP="00366288">
      <w:pPr>
        <w:pStyle w:val="a3"/>
        <w:spacing w:line="276" w:lineRule="auto"/>
        <w:rPr>
          <w:rFonts w:ascii="Arial" w:hAnsi="Arial" w:cs="Arial"/>
          <w:sz w:val="22"/>
        </w:rPr>
      </w:pPr>
      <w:r w:rsidRPr="0015770B">
        <w:rPr>
          <w:rFonts w:ascii="Arial" w:hAnsi="Arial" w:cs="Arial"/>
          <w:sz w:val="22"/>
        </w:rPr>
        <w:t xml:space="preserve">&lt;table&gt; </w:t>
      </w:r>
      <w:r w:rsidR="0015770B" w:rsidRPr="0015770B">
        <w:rPr>
          <w:rStyle w:val="A70"/>
          <w:rFonts w:ascii="Arial" w:hAnsi="Arial" w:cs="Arial"/>
          <w:sz w:val="22"/>
          <w:szCs w:val="22"/>
        </w:rPr>
        <w:t xml:space="preserve">Type of </w:t>
      </w:r>
      <w:proofErr w:type="spellStart"/>
      <w:r w:rsidR="0015770B" w:rsidRPr="0015770B">
        <w:rPr>
          <w:rStyle w:val="A70"/>
          <w:rFonts w:ascii="Arial" w:hAnsi="Arial" w:cs="Arial"/>
          <w:sz w:val="22"/>
          <w:szCs w:val="22"/>
        </w:rPr>
        <w:t>Maeulsoop</w:t>
      </w:r>
      <w:proofErr w:type="spellEnd"/>
    </w:p>
    <w:p w14:paraId="1FF6F460" w14:textId="251DD366" w:rsidR="00366288" w:rsidRPr="0015770B" w:rsidRDefault="00366288" w:rsidP="005C1277">
      <w:pPr>
        <w:pStyle w:val="a3"/>
        <w:spacing w:line="276" w:lineRule="auto"/>
        <w:rPr>
          <w:rFonts w:ascii="Arial" w:hAnsi="Arial" w:cs="Arial"/>
          <w:sz w:val="22"/>
        </w:rPr>
      </w:pPr>
      <w:r w:rsidRPr="0015770B">
        <w:rPr>
          <w:rFonts w:ascii="Arial" w:hAnsi="Arial" w:cs="Arial"/>
          <w:sz w:val="22"/>
        </w:rPr>
        <w:t xml:space="preserve">&lt;photograph&gt; </w:t>
      </w:r>
      <w:proofErr w:type="spellStart"/>
      <w:r w:rsidR="0015770B" w:rsidRPr="0015770B">
        <w:rPr>
          <w:rFonts w:ascii="Arial" w:hAnsi="Arial" w:cs="Arial"/>
          <w:sz w:val="22"/>
        </w:rPr>
        <w:t>Beobseong</w:t>
      </w:r>
      <w:proofErr w:type="spellEnd"/>
      <w:r w:rsidR="0015770B" w:rsidRPr="0015770B">
        <w:rPr>
          <w:rFonts w:ascii="Arial" w:hAnsi="Arial" w:cs="Arial"/>
          <w:sz w:val="22"/>
        </w:rPr>
        <w:t xml:space="preserve"> Forest, </w:t>
      </w:r>
      <w:proofErr w:type="spellStart"/>
      <w:r w:rsidR="0015770B" w:rsidRPr="0015770B">
        <w:rPr>
          <w:rFonts w:ascii="Arial" w:hAnsi="Arial" w:cs="Arial"/>
          <w:sz w:val="22"/>
        </w:rPr>
        <w:t>Yeonggwang</w:t>
      </w:r>
      <w:proofErr w:type="spellEnd"/>
      <w:r w:rsidR="0015770B" w:rsidRPr="0015770B">
        <w:rPr>
          <w:rFonts w:ascii="Arial" w:hAnsi="Arial" w:cs="Arial"/>
          <w:sz w:val="22"/>
        </w:rPr>
        <w:t xml:space="preserve">-gun, </w:t>
      </w:r>
      <w:proofErr w:type="spellStart"/>
      <w:r w:rsidR="0015770B" w:rsidRPr="0015770B">
        <w:rPr>
          <w:rFonts w:ascii="Arial" w:hAnsi="Arial" w:cs="Arial"/>
          <w:sz w:val="22"/>
        </w:rPr>
        <w:t>Jeollanam</w:t>
      </w:r>
      <w:proofErr w:type="spellEnd"/>
      <w:r w:rsidR="0015770B" w:rsidRPr="0015770B">
        <w:rPr>
          <w:rFonts w:ascii="Arial" w:hAnsi="Arial" w:cs="Arial"/>
          <w:sz w:val="22"/>
        </w:rPr>
        <w:t>-do</w:t>
      </w:r>
    </w:p>
    <w:p w14:paraId="63CD5452" w14:textId="3474CC98" w:rsidR="00366288" w:rsidRPr="0015770B" w:rsidRDefault="00366288" w:rsidP="005C1277">
      <w:pPr>
        <w:pStyle w:val="a3"/>
        <w:spacing w:line="276" w:lineRule="auto"/>
        <w:rPr>
          <w:rFonts w:ascii="Arial" w:hAnsi="Arial" w:cs="Arial"/>
          <w:sz w:val="22"/>
        </w:rPr>
      </w:pPr>
      <w:r w:rsidRPr="0015770B">
        <w:rPr>
          <w:rFonts w:ascii="Arial" w:hAnsi="Arial" w:cs="Arial"/>
          <w:sz w:val="22"/>
        </w:rPr>
        <w:t xml:space="preserve">&lt;photograph&gt; </w:t>
      </w:r>
      <w:proofErr w:type="spellStart"/>
      <w:r w:rsidR="0015770B" w:rsidRPr="0015770B">
        <w:rPr>
          <w:rFonts w:ascii="Arial" w:eastAsia="Montserrat" w:hAnsi="Arial" w:cs="Arial"/>
          <w:color w:val="221E1F"/>
          <w:kern w:val="0"/>
          <w:sz w:val="22"/>
        </w:rPr>
        <w:t>Mulgeon-ri</w:t>
      </w:r>
      <w:proofErr w:type="spellEnd"/>
      <w:r w:rsidR="0015770B" w:rsidRPr="0015770B">
        <w:rPr>
          <w:rFonts w:ascii="Arial" w:eastAsia="Montserrat" w:hAnsi="Arial" w:cs="Arial"/>
          <w:color w:val="221E1F"/>
          <w:kern w:val="0"/>
          <w:sz w:val="22"/>
        </w:rPr>
        <w:t xml:space="preserve"> Forest, </w:t>
      </w:r>
      <w:proofErr w:type="spellStart"/>
      <w:r w:rsidR="0015770B" w:rsidRPr="0015770B">
        <w:rPr>
          <w:rFonts w:ascii="Arial" w:eastAsia="Montserrat" w:hAnsi="Arial" w:cs="Arial"/>
          <w:color w:val="221E1F"/>
          <w:kern w:val="0"/>
          <w:sz w:val="22"/>
        </w:rPr>
        <w:t>Namhae</w:t>
      </w:r>
      <w:proofErr w:type="spellEnd"/>
      <w:r w:rsidR="0015770B" w:rsidRPr="0015770B">
        <w:rPr>
          <w:rFonts w:ascii="Arial" w:eastAsia="Montserrat" w:hAnsi="Arial" w:cs="Arial"/>
          <w:color w:val="221E1F"/>
          <w:kern w:val="0"/>
          <w:sz w:val="22"/>
        </w:rPr>
        <w:t xml:space="preserve">-gun, </w:t>
      </w:r>
      <w:proofErr w:type="spellStart"/>
      <w:r w:rsidR="0015770B" w:rsidRPr="0015770B">
        <w:rPr>
          <w:rFonts w:ascii="Arial" w:eastAsia="Montserrat" w:hAnsi="Arial" w:cs="Arial"/>
          <w:color w:val="221E1F"/>
          <w:kern w:val="0"/>
          <w:sz w:val="22"/>
        </w:rPr>
        <w:t>Gyeongsangnam</w:t>
      </w:r>
      <w:proofErr w:type="spellEnd"/>
      <w:r w:rsidR="0015770B" w:rsidRPr="0015770B">
        <w:rPr>
          <w:rFonts w:ascii="Arial" w:eastAsia="Montserrat" w:hAnsi="Arial" w:cs="Arial"/>
          <w:color w:val="221E1F"/>
          <w:kern w:val="0"/>
          <w:sz w:val="22"/>
        </w:rPr>
        <w:t>-do</w:t>
      </w:r>
    </w:p>
    <w:p w14:paraId="784114B2" w14:textId="1D7D52B0" w:rsidR="00366288" w:rsidRPr="0015770B" w:rsidRDefault="00366288" w:rsidP="005C1277">
      <w:pPr>
        <w:pStyle w:val="a3"/>
        <w:spacing w:line="276" w:lineRule="auto"/>
        <w:rPr>
          <w:rFonts w:ascii="Arial" w:hAnsi="Arial" w:cs="Arial"/>
          <w:sz w:val="22"/>
        </w:rPr>
      </w:pPr>
      <w:r w:rsidRPr="0015770B">
        <w:rPr>
          <w:rFonts w:ascii="Arial" w:hAnsi="Arial" w:cs="Arial"/>
          <w:sz w:val="22"/>
        </w:rPr>
        <w:t xml:space="preserve">&lt;photograph&gt; </w:t>
      </w:r>
      <w:proofErr w:type="spellStart"/>
      <w:r w:rsidR="0015770B" w:rsidRPr="0015770B">
        <w:rPr>
          <w:rFonts w:ascii="Arial" w:eastAsia="Montserrat" w:hAnsi="Arial" w:cs="Arial"/>
          <w:color w:val="221E1F"/>
          <w:kern w:val="0"/>
          <w:sz w:val="22"/>
        </w:rPr>
        <w:t>Wongarim</w:t>
      </w:r>
      <w:proofErr w:type="spellEnd"/>
      <w:r w:rsidR="0015770B" w:rsidRPr="0015770B">
        <w:rPr>
          <w:rFonts w:ascii="Arial" w:eastAsia="Montserrat" w:hAnsi="Arial" w:cs="Arial"/>
          <w:color w:val="221E1F"/>
          <w:kern w:val="0"/>
          <w:sz w:val="22"/>
        </w:rPr>
        <w:t xml:space="preserve"> Forest, Jinan-gun, </w:t>
      </w:r>
      <w:proofErr w:type="spellStart"/>
      <w:r w:rsidR="0015770B" w:rsidRPr="0015770B">
        <w:rPr>
          <w:rFonts w:ascii="Arial" w:eastAsia="Montserrat" w:hAnsi="Arial" w:cs="Arial"/>
          <w:color w:val="221E1F"/>
          <w:kern w:val="0"/>
          <w:sz w:val="22"/>
        </w:rPr>
        <w:t>Jeollabuk</w:t>
      </w:r>
      <w:proofErr w:type="spellEnd"/>
      <w:r w:rsidR="0015770B" w:rsidRPr="0015770B">
        <w:rPr>
          <w:rFonts w:ascii="Arial" w:eastAsia="Montserrat" w:hAnsi="Arial" w:cs="Arial"/>
          <w:color w:val="221E1F"/>
          <w:kern w:val="0"/>
          <w:sz w:val="22"/>
        </w:rPr>
        <w:t>-do</w:t>
      </w:r>
    </w:p>
    <w:p w14:paraId="674BC6FF" w14:textId="06518E74" w:rsidR="0015770B" w:rsidRPr="0015770B" w:rsidRDefault="0015770B" w:rsidP="0015770B">
      <w:pPr>
        <w:pStyle w:val="a3"/>
        <w:spacing w:line="276" w:lineRule="auto"/>
        <w:rPr>
          <w:rFonts w:ascii="Arial" w:hAnsi="Arial" w:cs="Arial"/>
          <w:sz w:val="22"/>
        </w:rPr>
      </w:pPr>
      <w:r w:rsidRPr="0015770B">
        <w:rPr>
          <w:rFonts w:ascii="Arial" w:hAnsi="Arial" w:cs="Arial"/>
          <w:sz w:val="22"/>
        </w:rPr>
        <w:t xml:space="preserve">&lt;photograph&gt; </w:t>
      </w:r>
      <w:proofErr w:type="spellStart"/>
      <w:r w:rsidRPr="0015770B">
        <w:rPr>
          <w:rFonts w:ascii="Arial" w:eastAsia="Montserrat" w:hAnsi="Arial" w:cs="Arial"/>
          <w:color w:val="221E1F"/>
          <w:kern w:val="0"/>
          <w:sz w:val="22"/>
        </w:rPr>
        <w:t>Geumdangsil</w:t>
      </w:r>
      <w:proofErr w:type="spellEnd"/>
      <w:r w:rsidRPr="0015770B">
        <w:rPr>
          <w:rFonts w:ascii="Arial" w:eastAsia="Montserrat" w:hAnsi="Arial" w:cs="Arial"/>
          <w:color w:val="221E1F"/>
          <w:kern w:val="0"/>
          <w:sz w:val="22"/>
        </w:rPr>
        <w:t xml:space="preserve"> Forest, </w:t>
      </w:r>
      <w:proofErr w:type="spellStart"/>
      <w:r w:rsidRPr="0015770B">
        <w:rPr>
          <w:rFonts w:ascii="Arial" w:eastAsia="Montserrat" w:hAnsi="Arial" w:cs="Arial"/>
          <w:color w:val="221E1F"/>
          <w:kern w:val="0"/>
          <w:sz w:val="22"/>
        </w:rPr>
        <w:t>Yecheon</w:t>
      </w:r>
      <w:proofErr w:type="spellEnd"/>
      <w:r w:rsidRPr="0015770B">
        <w:rPr>
          <w:rFonts w:ascii="Arial" w:eastAsia="Montserrat" w:hAnsi="Arial" w:cs="Arial"/>
          <w:color w:val="221E1F"/>
          <w:kern w:val="0"/>
          <w:sz w:val="22"/>
        </w:rPr>
        <w:t xml:space="preserve">-gun, </w:t>
      </w:r>
      <w:proofErr w:type="spellStart"/>
      <w:r w:rsidRPr="0015770B">
        <w:rPr>
          <w:rFonts w:ascii="Arial" w:eastAsia="Montserrat" w:hAnsi="Arial" w:cs="Arial"/>
          <w:color w:val="221E1F"/>
          <w:kern w:val="0"/>
          <w:sz w:val="22"/>
        </w:rPr>
        <w:t>Gyeongsangbuk</w:t>
      </w:r>
      <w:proofErr w:type="spellEnd"/>
      <w:r w:rsidRPr="0015770B">
        <w:rPr>
          <w:rFonts w:ascii="Arial" w:eastAsia="Montserrat" w:hAnsi="Arial" w:cs="Arial"/>
          <w:color w:val="221E1F"/>
          <w:kern w:val="0"/>
          <w:sz w:val="22"/>
        </w:rPr>
        <w:t>-do</w:t>
      </w:r>
    </w:p>
    <w:p w14:paraId="611E23CA" w14:textId="0CEDA16C" w:rsidR="0015770B" w:rsidRPr="0015770B" w:rsidRDefault="0015770B" w:rsidP="0015770B">
      <w:pPr>
        <w:pStyle w:val="a3"/>
        <w:spacing w:line="276" w:lineRule="auto"/>
        <w:rPr>
          <w:rFonts w:ascii="Arial" w:hAnsi="Arial" w:cs="Arial"/>
          <w:sz w:val="22"/>
        </w:rPr>
      </w:pPr>
      <w:r w:rsidRPr="0015770B">
        <w:rPr>
          <w:rFonts w:ascii="Arial" w:hAnsi="Arial" w:cs="Arial"/>
          <w:sz w:val="22"/>
        </w:rPr>
        <w:t xml:space="preserve">&lt;photograph&gt; </w:t>
      </w:r>
      <w:proofErr w:type="spellStart"/>
      <w:r w:rsidRPr="0015770B">
        <w:rPr>
          <w:rFonts w:ascii="Arial" w:eastAsia="Montserrat" w:hAnsi="Arial" w:cs="Arial"/>
          <w:color w:val="221E1F"/>
          <w:kern w:val="0"/>
          <w:sz w:val="22"/>
        </w:rPr>
        <w:t>Songmal</w:t>
      </w:r>
      <w:proofErr w:type="spellEnd"/>
      <w:r w:rsidRPr="0015770B">
        <w:rPr>
          <w:rFonts w:ascii="Arial" w:eastAsia="Montserrat" w:hAnsi="Arial" w:cs="Arial"/>
          <w:color w:val="221E1F"/>
          <w:kern w:val="0"/>
          <w:sz w:val="22"/>
        </w:rPr>
        <w:t xml:space="preserve"> Forest, </w:t>
      </w:r>
      <w:proofErr w:type="spellStart"/>
      <w:r w:rsidRPr="0015770B">
        <w:rPr>
          <w:rFonts w:ascii="Arial" w:eastAsia="Montserrat" w:hAnsi="Arial" w:cs="Arial"/>
          <w:color w:val="221E1F"/>
          <w:kern w:val="0"/>
          <w:sz w:val="22"/>
        </w:rPr>
        <w:t>Icheon-si</w:t>
      </w:r>
      <w:proofErr w:type="spellEnd"/>
      <w:r w:rsidRPr="0015770B">
        <w:rPr>
          <w:rFonts w:ascii="Arial" w:eastAsia="Montserrat" w:hAnsi="Arial" w:cs="Arial"/>
          <w:color w:val="221E1F"/>
          <w:kern w:val="0"/>
          <w:sz w:val="22"/>
        </w:rPr>
        <w:t>, Gyeonggi-do</w:t>
      </w:r>
    </w:p>
    <w:p w14:paraId="5C4FDF96" w14:textId="5707108B" w:rsidR="0015770B" w:rsidRPr="0015770B" w:rsidRDefault="0015770B" w:rsidP="0015770B">
      <w:pPr>
        <w:pStyle w:val="a3"/>
        <w:spacing w:line="276" w:lineRule="auto"/>
        <w:rPr>
          <w:rFonts w:ascii="Arial" w:hAnsi="Arial" w:cs="Arial"/>
          <w:sz w:val="22"/>
        </w:rPr>
      </w:pPr>
      <w:r w:rsidRPr="0015770B">
        <w:rPr>
          <w:rFonts w:ascii="Arial" w:hAnsi="Arial" w:cs="Arial"/>
          <w:sz w:val="22"/>
        </w:rPr>
        <w:t xml:space="preserve">&lt;photograph&gt; </w:t>
      </w:r>
      <w:proofErr w:type="spellStart"/>
      <w:r w:rsidRPr="0015770B">
        <w:rPr>
          <w:rFonts w:ascii="Arial" w:eastAsia="Montserrat" w:hAnsi="Arial" w:cs="Arial"/>
          <w:color w:val="221E1F"/>
          <w:kern w:val="0"/>
          <w:sz w:val="22"/>
        </w:rPr>
        <w:t>Sangnim</w:t>
      </w:r>
      <w:proofErr w:type="spellEnd"/>
      <w:r w:rsidRPr="0015770B">
        <w:rPr>
          <w:rFonts w:ascii="Arial" w:eastAsia="Montserrat" w:hAnsi="Arial" w:cs="Arial"/>
          <w:color w:val="221E1F"/>
          <w:kern w:val="0"/>
          <w:sz w:val="22"/>
        </w:rPr>
        <w:t xml:space="preserve">, </w:t>
      </w:r>
      <w:proofErr w:type="spellStart"/>
      <w:r w:rsidRPr="0015770B">
        <w:rPr>
          <w:rFonts w:ascii="Arial" w:eastAsia="Montserrat" w:hAnsi="Arial" w:cs="Arial"/>
          <w:color w:val="221E1F"/>
          <w:kern w:val="0"/>
          <w:sz w:val="22"/>
        </w:rPr>
        <w:t>Hamyang</w:t>
      </w:r>
      <w:proofErr w:type="spellEnd"/>
      <w:r w:rsidRPr="0015770B">
        <w:rPr>
          <w:rFonts w:ascii="Arial" w:eastAsia="Montserrat" w:hAnsi="Arial" w:cs="Arial"/>
          <w:color w:val="221E1F"/>
          <w:kern w:val="0"/>
          <w:sz w:val="22"/>
        </w:rPr>
        <w:t xml:space="preserve">-gun, </w:t>
      </w:r>
      <w:proofErr w:type="spellStart"/>
      <w:r w:rsidRPr="0015770B">
        <w:rPr>
          <w:rFonts w:ascii="Arial" w:eastAsia="Montserrat" w:hAnsi="Arial" w:cs="Arial"/>
          <w:color w:val="221E1F"/>
          <w:kern w:val="0"/>
          <w:sz w:val="22"/>
        </w:rPr>
        <w:t>Gyeongsangnam</w:t>
      </w:r>
      <w:proofErr w:type="spellEnd"/>
      <w:r w:rsidRPr="0015770B">
        <w:rPr>
          <w:rFonts w:ascii="Arial" w:eastAsia="Montserrat" w:hAnsi="Arial" w:cs="Arial"/>
          <w:color w:val="221E1F"/>
          <w:kern w:val="0"/>
          <w:sz w:val="22"/>
        </w:rPr>
        <w:t>-do</w:t>
      </w:r>
    </w:p>
    <w:p w14:paraId="39A499CE" w14:textId="30FB1E3F" w:rsidR="00366288" w:rsidRPr="0015770B" w:rsidRDefault="00366288" w:rsidP="0015770B">
      <w:pPr>
        <w:pStyle w:val="a3"/>
        <w:spacing w:line="276" w:lineRule="auto"/>
        <w:rPr>
          <w:rFonts w:ascii="Arial" w:hAnsi="Arial" w:cs="Arial"/>
          <w:sz w:val="22"/>
        </w:rPr>
      </w:pPr>
    </w:p>
    <w:p w14:paraId="78307986" w14:textId="77777777" w:rsidR="0015770B" w:rsidRPr="0015770B" w:rsidRDefault="0015770B" w:rsidP="0015770B">
      <w:pPr>
        <w:wordWrap/>
        <w:adjustRightInd w:val="0"/>
        <w:spacing w:after="0" w:line="276" w:lineRule="auto"/>
        <w:ind w:firstLineChars="50" w:firstLine="110"/>
        <w:rPr>
          <w:rFonts w:ascii="Arial" w:hAnsi="Arial" w:cs="Arial"/>
          <w:color w:val="221E1F"/>
          <w:kern w:val="0"/>
          <w:sz w:val="22"/>
        </w:rPr>
      </w:pPr>
      <w:r w:rsidRPr="0015770B">
        <w:rPr>
          <w:rFonts w:ascii="Arial" w:hAnsi="Arial" w:cs="Arial"/>
          <w:color w:val="221E1F"/>
          <w:kern w:val="0"/>
          <w:sz w:val="22"/>
        </w:rPr>
        <w:t xml:space="preserve">Korean traditional villages took the concept of the </w:t>
      </w:r>
      <w:proofErr w:type="spellStart"/>
      <w:r w:rsidRPr="0015770B">
        <w:rPr>
          <w:rFonts w:ascii="Arial" w:hAnsi="Arial" w:cs="Arial"/>
          <w:i/>
          <w:iCs/>
          <w:color w:val="221E1F"/>
          <w:kern w:val="0"/>
          <w:sz w:val="22"/>
        </w:rPr>
        <w:t>Baesanimsu</w:t>
      </w:r>
      <w:proofErr w:type="spellEnd"/>
      <w:r w:rsidRPr="0015770B">
        <w:rPr>
          <w:rFonts w:ascii="Arial" w:hAnsi="Arial" w:cs="Arial"/>
          <w:i/>
          <w:iCs/>
          <w:color w:val="221E1F"/>
          <w:kern w:val="0"/>
          <w:sz w:val="22"/>
        </w:rPr>
        <w:t xml:space="preserve"> </w:t>
      </w:r>
      <w:r w:rsidRPr="0015770B">
        <w:rPr>
          <w:rFonts w:ascii="Arial" w:hAnsi="Arial" w:cs="Arial"/>
          <w:color w:val="221E1F"/>
          <w:kern w:val="0"/>
          <w:sz w:val="22"/>
        </w:rPr>
        <w:t xml:space="preserve">(with back to the mountain and face to the water) as the basic principle to guide settlement location and land use. Also, this principle greatly benefited villagers who, as a result, lived within well-secured watersheds with access to water, protection against the wind, and accessibility to resources. The traditional villages were adapted to the local natural conditions. They existed in a harmonious relationship with the surrounding natural ecosystems, resulting in their ability to maintain that spatial arrangement for a long time. One good example is </w:t>
      </w:r>
      <w:proofErr w:type="spellStart"/>
      <w:r w:rsidRPr="0015770B">
        <w:rPr>
          <w:rFonts w:ascii="Arial" w:hAnsi="Arial" w:cs="Arial"/>
          <w:color w:val="221E1F"/>
          <w:kern w:val="0"/>
          <w:sz w:val="22"/>
        </w:rPr>
        <w:t>maeulsoop</w:t>
      </w:r>
      <w:proofErr w:type="spellEnd"/>
      <w:r w:rsidRPr="0015770B">
        <w:rPr>
          <w:rFonts w:ascii="Arial" w:hAnsi="Arial" w:cs="Arial"/>
          <w:color w:val="221E1F"/>
          <w:kern w:val="0"/>
          <w:sz w:val="22"/>
        </w:rPr>
        <w:t xml:space="preserve"> (village grove). </w:t>
      </w:r>
    </w:p>
    <w:p w14:paraId="2CC41E55" w14:textId="76B30828" w:rsidR="0015770B" w:rsidRPr="0015770B" w:rsidRDefault="0015770B" w:rsidP="0015770B">
      <w:pPr>
        <w:pStyle w:val="a3"/>
        <w:spacing w:line="276" w:lineRule="auto"/>
        <w:ind w:firstLineChars="50" w:firstLine="110"/>
        <w:rPr>
          <w:rFonts w:ascii="Arial" w:hAnsi="Arial" w:cs="Arial"/>
          <w:sz w:val="22"/>
        </w:rPr>
      </w:pPr>
      <w:r w:rsidRPr="0015770B">
        <w:rPr>
          <w:rFonts w:ascii="Arial" w:eastAsiaTheme="minorEastAsia" w:hAnsi="Arial" w:cs="Arial"/>
          <w:color w:val="221E1F"/>
          <w:kern w:val="0"/>
          <w:sz w:val="22"/>
        </w:rPr>
        <w:t>A village grove is a forested area that helps the people adapt to the monsoon climate and helps the village to harmonize with the surrounding environment. The grove is a part of the village landscape or a property co-owned with villages and protected and managed by villagers.</w:t>
      </w:r>
    </w:p>
    <w:p w14:paraId="101794C2" w14:textId="37F759A1" w:rsidR="0015770B" w:rsidRPr="0015770B" w:rsidRDefault="0015770B" w:rsidP="0015770B">
      <w:pPr>
        <w:pStyle w:val="a3"/>
        <w:spacing w:line="276" w:lineRule="auto"/>
        <w:ind w:firstLineChars="50" w:firstLine="110"/>
        <w:rPr>
          <w:rFonts w:ascii="Arial" w:eastAsiaTheme="minorEastAsia" w:hAnsi="Arial" w:cs="Arial"/>
          <w:color w:val="221E1F"/>
          <w:kern w:val="0"/>
          <w:sz w:val="22"/>
        </w:rPr>
      </w:pPr>
      <w:r w:rsidRPr="0015770B">
        <w:rPr>
          <w:rFonts w:ascii="Arial" w:eastAsiaTheme="minorEastAsia" w:hAnsi="Arial" w:cs="Arial"/>
          <w:color w:val="221E1F"/>
          <w:kern w:val="0"/>
          <w:sz w:val="22"/>
        </w:rPr>
        <w:t>A village grove is a common gathering place for villagers and provides shelter for people during the hot summer. Furthermore, it is a sacred site and holy place that the villagers protect. Ancestral rites are held periodically in a village grove.</w:t>
      </w:r>
    </w:p>
    <w:p w14:paraId="579280CD" w14:textId="3A871D84" w:rsidR="0015770B" w:rsidRPr="0015770B" w:rsidRDefault="0015770B" w:rsidP="0015770B">
      <w:pPr>
        <w:pStyle w:val="a3"/>
        <w:spacing w:line="276" w:lineRule="auto"/>
        <w:ind w:firstLineChars="50" w:firstLine="110"/>
        <w:rPr>
          <w:rFonts w:ascii="Arial" w:eastAsiaTheme="minorEastAsia" w:hAnsi="Arial" w:cs="Arial"/>
          <w:color w:val="221E1F"/>
          <w:kern w:val="0"/>
          <w:sz w:val="22"/>
        </w:rPr>
      </w:pPr>
      <w:r w:rsidRPr="0015770B">
        <w:rPr>
          <w:rFonts w:ascii="Arial" w:eastAsiaTheme="minorEastAsia" w:hAnsi="Arial" w:cs="Arial"/>
          <w:color w:val="221E1F"/>
          <w:kern w:val="0"/>
          <w:sz w:val="22"/>
        </w:rPr>
        <w:t>Big trees such as pine and zelkova grow in the groves. Also, many bird species like Mandarin Duck, Scops Owl, Owl, Woodpecker, Great Tit, and Starling, which normally live deep in the mountain forests and build nests in the hollows of tree trunks and branches, inhabit the area, frequently being observed near the village.</w:t>
      </w:r>
    </w:p>
    <w:p w14:paraId="5AE606D4" w14:textId="6BECCF6E" w:rsidR="0015770B" w:rsidRPr="0015770B" w:rsidRDefault="0015770B" w:rsidP="004153AE">
      <w:pPr>
        <w:pStyle w:val="a3"/>
        <w:spacing w:line="276" w:lineRule="auto"/>
        <w:ind w:firstLineChars="50" w:firstLine="110"/>
        <w:rPr>
          <w:rFonts w:ascii="Arial" w:eastAsiaTheme="minorEastAsia" w:hAnsi="Arial" w:cs="Arial"/>
          <w:color w:val="221E1F"/>
          <w:kern w:val="0"/>
          <w:sz w:val="22"/>
        </w:rPr>
      </w:pPr>
      <w:r w:rsidRPr="0015770B">
        <w:rPr>
          <w:rFonts w:ascii="Arial" w:eastAsiaTheme="minorEastAsia" w:hAnsi="Arial" w:cs="Arial"/>
          <w:color w:val="221E1F"/>
          <w:kern w:val="0"/>
          <w:sz w:val="22"/>
        </w:rPr>
        <w:t>Based on their location, village groves can be classified into</w:t>
      </w:r>
      <w:r w:rsidR="004153AE">
        <w:rPr>
          <w:rFonts w:ascii="Arial" w:eastAsiaTheme="minorEastAsia" w:hAnsi="Arial" w:cs="Arial"/>
          <w:color w:val="221E1F"/>
          <w:kern w:val="0"/>
          <w:sz w:val="22"/>
        </w:rPr>
        <w:t xml:space="preserve"> </w:t>
      </w:r>
      <w:r w:rsidRPr="0015770B">
        <w:rPr>
          <w:rFonts w:ascii="Arial" w:eastAsiaTheme="minorEastAsia" w:hAnsi="Arial" w:cs="Arial"/>
          <w:color w:val="221E1F"/>
          <w:kern w:val="0"/>
          <w:sz w:val="22"/>
        </w:rPr>
        <w:t xml:space="preserve">the following five types: </w:t>
      </w:r>
      <w:proofErr w:type="spellStart"/>
      <w:r w:rsidRPr="0015770B">
        <w:rPr>
          <w:rFonts w:ascii="Arial" w:eastAsiaTheme="minorEastAsia" w:hAnsi="Arial" w:cs="Arial"/>
          <w:color w:val="221E1F"/>
          <w:kern w:val="0"/>
          <w:sz w:val="22"/>
        </w:rPr>
        <w:t>sugu</w:t>
      </w:r>
      <w:proofErr w:type="spellEnd"/>
      <w:r w:rsidRPr="0015770B">
        <w:rPr>
          <w:rFonts w:ascii="Arial" w:eastAsiaTheme="minorEastAsia" w:hAnsi="Arial" w:cs="Arial"/>
          <w:color w:val="221E1F"/>
          <w:kern w:val="0"/>
          <w:sz w:val="22"/>
        </w:rPr>
        <w:t xml:space="preserve"> (a grove covering the mouth of a</w:t>
      </w:r>
      <w:r w:rsidR="004153AE">
        <w:rPr>
          <w:rFonts w:ascii="Arial" w:eastAsiaTheme="minorEastAsia" w:hAnsi="Arial" w:cs="Arial"/>
          <w:color w:val="221E1F"/>
          <w:kern w:val="0"/>
          <w:sz w:val="22"/>
        </w:rPr>
        <w:t xml:space="preserve"> </w:t>
      </w:r>
      <w:r w:rsidRPr="0015770B">
        <w:rPr>
          <w:rFonts w:ascii="Arial" w:eastAsiaTheme="minorEastAsia" w:hAnsi="Arial" w:cs="Arial"/>
          <w:color w:val="221E1F"/>
          <w:kern w:val="0"/>
          <w:sz w:val="22"/>
        </w:rPr>
        <w:t xml:space="preserve">watershed in which the village is nested), </w:t>
      </w:r>
      <w:proofErr w:type="spellStart"/>
      <w:r w:rsidRPr="0015770B">
        <w:rPr>
          <w:rFonts w:ascii="Arial" w:eastAsiaTheme="minorEastAsia" w:hAnsi="Arial" w:cs="Arial"/>
          <w:color w:val="221E1F"/>
          <w:kern w:val="0"/>
          <w:sz w:val="22"/>
        </w:rPr>
        <w:t>yeop</w:t>
      </w:r>
      <w:proofErr w:type="spellEnd"/>
      <w:r w:rsidRPr="0015770B">
        <w:rPr>
          <w:rFonts w:ascii="Arial" w:eastAsiaTheme="minorEastAsia" w:hAnsi="Arial" w:cs="Arial"/>
          <w:color w:val="221E1F"/>
          <w:kern w:val="0"/>
          <w:sz w:val="22"/>
        </w:rPr>
        <w:t xml:space="preserve"> (a grove covering</w:t>
      </w:r>
      <w:r w:rsidR="004153AE">
        <w:rPr>
          <w:rFonts w:ascii="Arial" w:eastAsiaTheme="minorEastAsia" w:hAnsi="Arial" w:cs="Arial"/>
          <w:color w:val="221E1F"/>
          <w:kern w:val="0"/>
          <w:sz w:val="22"/>
        </w:rPr>
        <w:t xml:space="preserve"> </w:t>
      </w:r>
      <w:r w:rsidRPr="0015770B">
        <w:rPr>
          <w:rFonts w:ascii="Arial" w:eastAsiaTheme="minorEastAsia" w:hAnsi="Arial" w:cs="Arial"/>
          <w:color w:val="221E1F"/>
          <w:kern w:val="0"/>
          <w:sz w:val="22"/>
        </w:rPr>
        <w:t xml:space="preserve">low areas either on the left or right side of the village), </w:t>
      </w:r>
      <w:proofErr w:type="spellStart"/>
      <w:r w:rsidRPr="0015770B">
        <w:rPr>
          <w:rFonts w:ascii="Arial" w:eastAsiaTheme="minorEastAsia" w:hAnsi="Arial" w:cs="Arial"/>
          <w:color w:val="221E1F"/>
          <w:kern w:val="0"/>
          <w:sz w:val="22"/>
        </w:rPr>
        <w:t>dwitsan</w:t>
      </w:r>
      <w:proofErr w:type="spellEnd"/>
      <w:r w:rsidRPr="0015770B">
        <w:rPr>
          <w:rFonts w:ascii="Arial" w:eastAsiaTheme="minorEastAsia" w:hAnsi="Arial" w:cs="Arial"/>
          <w:color w:val="221E1F"/>
          <w:kern w:val="0"/>
          <w:sz w:val="22"/>
        </w:rPr>
        <w:t xml:space="preserve"> (a</w:t>
      </w:r>
      <w:r w:rsidR="004153AE">
        <w:rPr>
          <w:rFonts w:ascii="Arial" w:eastAsiaTheme="minorEastAsia" w:hAnsi="Arial" w:cs="Arial"/>
          <w:color w:val="221E1F"/>
          <w:kern w:val="0"/>
          <w:sz w:val="22"/>
        </w:rPr>
        <w:t xml:space="preserve"> </w:t>
      </w:r>
      <w:r w:rsidRPr="0015770B">
        <w:rPr>
          <w:rFonts w:ascii="Arial" w:eastAsiaTheme="minorEastAsia" w:hAnsi="Arial" w:cs="Arial"/>
          <w:color w:val="221E1F"/>
          <w:kern w:val="0"/>
          <w:sz w:val="22"/>
        </w:rPr>
        <w:t xml:space="preserve">grove covering the ridge of low hills behind the village), </w:t>
      </w:r>
      <w:proofErr w:type="spellStart"/>
      <w:r w:rsidRPr="0015770B">
        <w:rPr>
          <w:rFonts w:ascii="Arial" w:eastAsiaTheme="minorEastAsia" w:hAnsi="Arial" w:cs="Arial"/>
          <w:color w:val="221E1F"/>
          <w:kern w:val="0"/>
          <w:sz w:val="22"/>
        </w:rPr>
        <w:t>gyegok</w:t>
      </w:r>
      <w:proofErr w:type="spellEnd"/>
      <w:r w:rsidR="004153AE">
        <w:rPr>
          <w:rFonts w:ascii="Arial" w:eastAsiaTheme="minorEastAsia" w:hAnsi="Arial" w:cs="Arial"/>
          <w:color w:val="221E1F"/>
          <w:kern w:val="0"/>
          <w:sz w:val="22"/>
        </w:rPr>
        <w:t xml:space="preserve"> </w:t>
      </w:r>
      <w:r w:rsidRPr="0015770B">
        <w:rPr>
          <w:rFonts w:ascii="Arial" w:eastAsiaTheme="minorEastAsia" w:hAnsi="Arial" w:cs="Arial"/>
          <w:color w:val="221E1F"/>
          <w:kern w:val="0"/>
          <w:sz w:val="22"/>
        </w:rPr>
        <w:t>(a grove covering an unsightly object in the valley behind the</w:t>
      </w:r>
      <w:r w:rsidR="004153AE">
        <w:rPr>
          <w:rFonts w:ascii="Arial" w:eastAsiaTheme="minorEastAsia" w:hAnsi="Arial" w:cs="Arial"/>
          <w:color w:val="221E1F"/>
          <w:kern w:val="0"/>
          <w:sz w:val="22"/>
        </w:rPr>
        <w:t xml:space="preserve"> </w:t>
      </w:r>
      <w:r w:rsidRPr="0015770B">
        <w:rPr>
          <w:rFonts w:ascii="Arial" w:eastAsiaTheme="minorEastAsia" w:hAnsi="Arial" w:cs="Arial"/>
          <w:color w:val="221E1F"/>
          <w:kern w:val="0"/>
          <w:sz w:val="22"/>
        </w:rPr>
        <w:t xml:space="preserve">village), and </w:t>
      </w:r>
      <w:proofErr w:type="spellStart"/>
      <w:r w:rsidRPr="0015770B">
        <w:rPr>
          <w:rFonts w:ascii="Arial" w:eastAsiaTheme="minorEastAsia" w:hAnsi="Arial" w:cs="Arial"/>
          <w:color w:val="221E1F"/>
          <w:kern w:val="0"/>
          <w:sz w:val="22"/>
        </w:rPr>
        <w:t>meoi</w:t>
      </w:r>
      <w:proofErr w:type="spellEnd"/>
      <w:r w:rsidRPr="0015770B">
        <w:rPr>
          <w:rFonts w:ascii="Arial" w:eastAsiaTheme="minorEastAsia" w:hAnsi="Arial" w:cs="Arial"/>
          <w:color w:val="221E1F"/>
          <w:kern w:val="0"/>
          <w:sz w:val="22"/>
        </w:rPr>
        <w:t xml:space="preserve"> (a grove covering an isolated hill).</w:t>
      </w:r>
    </w:p>
    <w:p w14:paraId="57E48ABB" w14:textId="77777777" w:rsidR="0015770B" w:rsidRPr="0015770B" w:rsidRDefault="0015770B" w:rsidP="0015770B">
      <w:pPr>
        <w:pStyle w:val="Pa0"/>
        <w:spacing w:line="276" w:lineRule="auto"/>
        <w:ind w:firstLine="160"/>
        <w:jc w:val="both"/>
        <w:rPr>
          <w:rFonts w:ascii="Arial" w:hAnsi="Arial" w:cs="Arial"/>
          <w:color w:val="221E1F"/>
          <w:sz w:val="22"/>
          <w:szCs w:val="22"/>
        </w:rPr>
      </w:pPr>
      <w:r w:rsidRPr="0015770B">
        <w:rPr>
          <w:rFonts w:ascii="Arial" w:hAnsi="Arial" w:cs="Arial"/>
          <w:color w:val="221E1F"/>
          <w:sz w:val="22"/>
          <w:szCs w:val="22"/>
        </w:rPr>
        <w:t xml:space="preserve">The Korea Forest Service had investigated and organized information for the village </w:t>
      </w:r>
      <w:r w:rsidRPr="0015770B">
        <w:rPr>
          <w:rFonts w:ascii="Arial" w:hAnsi="Arial" w:cs="Arial"/>
          <w:color w:val="221E1F"/>
          <w:sz w:val="22"/>
          <w:szCs w:val="22"/>
        </w:rPr>
        <w:lastRenderedPageBreak/>
        <w:t xml:space="preserve">groves in 1,335 regions as of March 2020. Most of the village groves are small. Forests with less than 1 ha account for about 78.7% of the total village groves. Major plant species of the village groves on the list are </w:t>
      </w:r>
      <w:r w:rsidRPr="004153AE">
        <w:rPr>
          <w:rFonts w:ascii="Arial" w:hAnsi="Arial" w:cs="Arial"/>
          <w:i/>
          <w:iCs/>
          <w:color w:val="0070C0"/>
          <w:sz w:val="22"/>
          <w:szCs w:val="22"/>
        </w:rPr>
        <w:t xml:space="preserve">Pinus </w:t>
      </w:r>
      <w:proofErr w:type="spellStart"/>
      <w:r w:rsidRPr="004153AE">
        <w:rPr>
          <w:rFonts w:ascii="Arial" w:hAnsi="Arial" w:cs="Arial"/>
          <w:i/>
          <w:iCs/>
          <w:color w:val="0070C0"/>
          <w:sz w:val="22"/>
          <w:szCs w:val="22"/>
        </w:rPr>
        <w:t>densiflora</w:t>
      </w:r>
      <w:proofErr w:type="spellEnd"/>
      <w:r w:rsidRPr="0015770B">
        <w:rPr>
          <w:rFonts w:ascii="Arial" w:hAnsi="Arial" w:cs="Arial"/>
          <w:i/>
          <w:iCs/>
          <w:color w:val="221E1F"/>
          <w:sz w:val="22"/>
          <w:szCs w:val="22"/>
        </w:rPr>
        <w:t xml:space="preserve"> </w:t>
      </w:r>
      <w:r w:rsidRPr="0015770B">
        <w:rPr>
          <w:rFonts w:ascii="Arial" w:hAnsi="Arial" w:cs="Arial"/>
          <w:color w:val="221E1F"/>
          <w:sz w:val="22"/>
          <w:szCs w:val="22"/>
        </w:rPr>
        <w:t xml:space="preserve">and </w:t>
      </w:r>
      <w:r w:rsidRPr="004153AE">
        <w:rPr>
          <w:rFonts w:ascii="Arial" w:hAnsi="Arial" w:cs="Arial"/>
          <w:i/>
          <w:iCs/>
          <w:color w:val="0070C0"/>
          <w:sz w:val="22"/>
          <w:szCs w:val="22"/>
        </w:rPr>
        <w:t>Zelkova serrata</w:t>
      </w:r>
      <w:r w:rsidRPr="0015770B">
        <w:rPr>
          <w:rFonts w:ascii="Arial" w:hAnsi="Arial" w:cs="Arial"/>
          <w:color w:val="221E1F"/>
          <w:sz w:val="22"/>
          <w:szCs w:val="22"/>
        </w:rPr>
        <w:t xml:space="preserve">. </w:t>
      </w:r>
      <w:proofErr w:type="spellStart"/>
      <w:r w:rsidRPr="0015770B">
        <w:rPr>
          <w:rFonts w:ascii="Arial" w:hAnsi="Arial" w:cs="Arial"/>
          <w:color w:val="221E1F"/>
          <w:sz w:val="22"/>
          <w:szCs w:val="22"/>
        </w:rPr>
        <w:t>Sugumagi</w:t>
      </w:r>
      <w:proofErr w:type="spellEnd"/>
      <w:r w:rsidRPr="0015770B">
        <w:rPr>
          <w:rFonts w:ascii="Arial" w:hAnsi="Arial" w:cs="Arial"/>
          <w:color w:val="221E1F"/>
          <w:sz w:val="22"/>
          <w:szCs w:val="22"/>
        </w:rPr>
        <w:t xml:space="preserve">, a type of grove for slowing the flow of water, was the most common type of village grove. </w:t>
      </w:r>
    </w:p>
    <w:p w14:paraId="48E1F110" w14:textId="75AB1DF1" w:rsidR="0015770B" w:rsidRPr="0015770B" w:rsidRDefault="0015770B" w:rsidP="0015770B">
      <w:pPr>
        <w:pStyle w:val="a3"/>
        <w:spacing w:line="276" w:lineRule="auto"/>
        <w:ind w:firstLineChars="50" w:firstLine="110"/>
        <w:rPr>
          <w:rFonts w:ascii="Arial" w:eastAsiaTheme="minorEastAsia" w:hAnsi="Arial" w:cs="Arial"/>
          <w:color w:val="221E1F"/>
          <w:kern w:val="0"/>
          <w:sz w:val="22"/>
        </w:rPr>
      </w:pPr>
      <w:r w:rsidRPr="0015770B">
        <w:rPr>
          <w:rFonts w:ascii="Arial" w:eastAsiaTheme="minorEastAsia" w:hAnsi="Arial" w:cs="Arial"/>
          <w:color w:val="221E1F"/>
          <w:kern w:val="0"/>
          <w:sz w:val="22"/>
        </w:rPr>
        <w:t xml:space="preserve">The oldest village grove in Korea is </w:t>
      </w:r>
      <w:proofErr w:type="spellStart"/>
      <w:r w:rsidRPr="0015770B">
        <w:rPr>
          <w:rFonts w:ascii="Arial" w:eastAsiaTheme="minorEastAsia" w:hAnsi="Arial" w:cs="Arial"/>
          <w:color w:val="221E1F"/>
          <w:kern w:val="0"/>
          <w:sz w:val="22"/>
        </w:rPr>
        <w:t>Daegwallim</w:t>
      </w:r>
      <w:proofErr w:type="spellEnd"/>
      <w:r w:rsidRPr="0015770B">
        <w:rPr>
          <w:rFonts w:ascii="Arial" w:eastAsiaTheme="minorEastAsia" w:hAnsi="Arial" w:cs="Arial"/>
          <w:color w:val="221E1F"/>
          <w:kern w:val="0"/>
          <w:sz w:val="22"/>
        </w:rPr>
        <w:t xml:space="preserve">, which is thought to have been created with levees by Choi </w:t>
      </w:r>
      <w:proofErr w:type="spellStart"/>
      <w:r w:rsidRPr="0015770B">
        <w:rPr>
          <w:rFonts w:ascii="Arial" w:eastAsiaTheme="minorEastAsia" w:hAnsi="Arial" w:cs="Arial"/>
          <w:color w:val="221E1F"/>
          <w:kern w:val="0"/>
          <w:sz w:val="22"/>
        </w:rPr>
        <w:t>Chiwon</w:t>
      </w:r>
      <w:proofErr w:type="spellEnd"/>
      <w:r w:rsidRPr="0015770B">
        <w:rPr>
          <w:rFonts w:ascii="Arial" w:eastAsiaTheme="minorEastAsia" w:hAnsi="Arial" w:cs="Arial"/>
          <w:color w:val="221E1F"/>
          <w:kern w:val="0"/>
          <w:sz w:val="22"/>
        </w:rPr>
        <w:t xml:space="preserve"> to prevent floods during his term of office as governor of </w:t>
      </w:r>
      <w:proofErr w:type="spellStart"/>
      <w:r w:rsidRPr="0015770B">
        <w:rPr>
          <w:rFonts w:ascii="Arial" w:eastAsiaTheme="minorEastAsia" w:hAnsi="Arial" w:cs="Arial"/>
          <w:color w:val="221E1F"/>
          <w:kern w:val="0"/>
          <w:sz w:val="22"/>
        </w:rPr>
        <w:t>Cheollyeong</w:t>
      </w:r>
      <w:proofErr w:type="spellEnd"/>
      <w:r w:rsidRPr="0015770B">
        <w:rPr>
          <w:rFonts w:ascii="Arial" w:eastAsiaTheme="minorEastAsia" w:hAnsi="Arial" w:cs="Arial"/>
          <w:color w:val="221E1F"/>
          <w:kern w:val="0"/>
          <w:sz w:val="22"/>
        </w:rPr>
        <w:t xml:space="preserve">-gun during the reign of Queen </w:t>
      </w:r>
      <w:proofErr w:type="spellStart"/>
      <w:r w:rsidRPr="0015770B">
        <w:rPr>
          <w:rFonts w:ascii="Arial" w:eastAsiaTheme="minorEastAsia" w:hAnsi="Arial" w:cs="Arial"/>
          <w:color w:val="221E1F"/>
          <w:kern w:val="0"/>
          <w:sz w:val="22"/>
        </w:rPr>
        <w:t>Jinseong</w:t>
      </w:r>
      <w:proofErr w:type="spellEnd"/>
      <w:r w:rsidRPr="0015770B">
        <w:rPr>
          <w:rFonts w:ascii="Arial" w:eastAsiaTheme="minorEastAsia" w:hAnsi="Arial" w:cs="Arial"/>
          <w:color w:val="221E1F"/>
          <w:kern w:val="0"/>
          <w:sz w:val="22"/>
        </w:rPr>
        <w:t xml:space="preserve"> (A.D. 887– 897). The grove is protected as Natural Monument No. 154. In the grove, various plants are found such as Sawtooth </w:t>
      </w:r>
      <w:proofErr w:type="gramStart"/>
      <w:r w:rsidRPr="0015770B">
        <w:rPr>
          <w:rFonts w:ascii="Arial" w:eastAsiaTheme="minorEastAsia" w:hAnsi="Arial" w:cs="Arial"/>
          <w:color w:val="221E1F"/>
          <w:kern w:val="0"/>
          <w:sz w:val="22"/>
        </w:rPr>
        <w:t>Oak(</w:t>
      </w:r>
      <w:proofErr w:type="gramEnd"/>
      <w:r w:rsidRPr="004153AE">
        <w:rPr>
          <w:rFonts w:ascii="Arial" w:eastAsiaTheme="minorEastAsia" w:hAnsi="Arial" w:cs="Arial"/>
          <w:i/>
          <w:iCs/>
          <w:color w:val="0070C0"/>
          <w:kern w:val="0"/>
          <w:sz w:val="22"/>
        </w:rPr>
        <w:t xml:space="preserve">Quercus </w:t>
      </w:r>
      <w:proofErr w:type="spellStart"/>
      <w:r w:rsidRPr="004153AE">
        <w:rPr>
          <w:rFonts w:ascii="Arial" w:eastAsiaTheme="minorEastAsia" w:hAnsi="Arial" w:cs="Arial"/>
          <w:i/>
          <w:iCs/>
          <w:color w:val="0070C0"/>
          <w:kern w:val="0"/>
          <w:sz w:val="22"/>
        </w:rPr>
        <w:t>acutissima</w:t>
      </w:r>
      <w:proofErr w:type="spellEnd"/>
      <w:r w:rsidRPr="0015770B">
        <w:rPr>
          <w:rFonts w:ascii="Arial" w:eastAsiaTheme="minorEastAsia" w:hAnsi="Arial" w:cs="Arial"/>
          <w:color w:val="221E1F"/>
          <w:kern w:val="0"/>
          <w:sz w:val="22"/>
        </w:rPr>
        <w:t>), Oriental Cork Oak (</w:t>
      </w:r>
      <w:r w:rsidRPr="004153AE">
        <w:rPr>
          <w:rFonts w:ascii="Arial" w:eastAsiaTheme="minorEastAsia" w:hAnsi="Arial" w:cs="Arial"/>
          <w:i/>
          <w:iCs/>
          <w:color w:val="0070C0"/>
          <w:kern w:val="0"/>
          <w:sz w:val="22"/>
        </w:rPr>
        <w:t>Quercus variabilis</w:t>
      </w:r>
      <w:r w:rsidRPr="0015770B">
        <w:rPr>
          <w:rFonts w:ascii="Arial" w:eastAsiaTheme="minorEastAsia" w:hAnsi="Arial" w:cs="Arial"/>
          <w:color w:val="221E1F"/>
          <w:kern w:val="0"/>
          <w:sz w:val="22"/>
        </w:rPr>
        <w:t>), Asian Hornbeam (</w:t>
      </w:r>
      <w:r w:rsidRPr="004153AE">
        <w:rPr>
          <w:rFonts w:ascii="Arial" w:eastAsiaTheme="minorEastAsia" w:hAnsi="Arial" w:cs="Arial"/>
          <w:i/>
          <w:iCs/>
          <w:color w:val="0070C0"/>
          <w:kern w:val="0"/>
          <w:sz w:val="22"/>
        </w:rPr>
        <w:t xml:space="preserve">Carpinus </w:t>
      </w:r>
      <w:proofErr w:type="spellStart"/>
      <w:r w:rsidRPr="004153AE">
        <w:rPr>
          <w:rFonts w:ascii="Arial" w:eastAsiaTheme="minorEastAsia" w:hAnsi="Arial" w:cs="Arial"/>
          <w:i/>
          <w:iCs/>
          <w:color w:val="0070C0"/>
          <w:kern w:val="0"/>
          <w:sz w:val="22"/>
        </w:rPr>
        <w:t>tschonoskii</w:t>
      </w:r>
      <w:proofErr w:type="spellEnd"/>
      <w:r w:rsidRPr="0015770B">
        <w:rPr>
          <w:rFonts w:ascii="Arial" w:eastAsiaTheme="minorEastAsia" w:hAnsi="Arial" w:cs="Arial"/>
          <w:color w:val="221E1F"/>
          <w:kern w:val="0"/>
          <w:sz w:val="22"/>
        </w:rPr>
        <w:t xml:space="preserve">), Abundant-flower </w:t>
      </w:r>
      <w:proofErr w:type="spellStart"/>
      <w:r w:rsidRPr="0015770B">
        <w:rPr>
          <w:rFonts w:ascii="Arial" w:eastAsiaTheme="minorEastAsia" w:hAnsi="Arial" w:cs="Arial"/>
          <w:color w:val="221E1F"/>
          <w:kern w:val="0"/>
          <w:sz w:val="22"/>
        </w:rPr>
        <w:t>Meliosma</w:t>
      </w:r>
      <w:proofErr w:type="spellEnd"/>
      <w:r w:rsidRPr="0015770B">
        <w:rPr>
          <w:rFonts w:ascii="Arial" w:eastAsiaTheme="minorEastAsia" w:hAnsi="Arial" w:cs="Arial"/>
          <w:color w:val="221E1F"/>
          <w:kern w:val="0"/>
          <w:sz w:val="22"/>
        </w:rPr>
        <w:t xml:space="preserve"> (</w:t>
      </w:r>
      <w:proofErr w:type="spellStart"/>
      <w:r w:rsidRPr="004153AE">
        <w:rPr>
          <w:rFonts w:ascii="Arial" w:eastAsiaTheme="minorEastAsia" w:hAnsi="Arial" w:cs="Arial"/>
          <w:i/>
          <w:iCs/>
          <w:color w:val="0070C0"/>
          <w:kern w:val="0"/>
          <w:sz w:val="22"/>
        </w:rPr>
        <w:t>Meliosma</w:t>
      </w:r>
      <w:proofErr w:type="spellEnd"/>
      <w:r w:rsidRPr="004153AE">
        <w:rPr>
          <w:rFonts w:ascii="Arial" w:eastAsiaTheme="minorEastAsia" w:hAnsi="Arial" w:cs="Arial"/>
          <w:i/>
          <w:iCs/>
          <w:color w:val="0070C0"/>
          <w:kern w:val="0"/>
          <w:sz w:val="22"/>
        </w:rPr>
        <w:t xml:space="preserve"> </w:t>
      </w:r>
      <w:proofErr w:type="spellStart"/>
      <w:r w:rsidRPr="004153AE">
        <w:rPr>
          <w:rFonts w:ascii="Arial" w:eastAsiaTheme="minorEastAsia" w:hAnsi="Arial" w:cs="Arial"/>
          <w:i/>
          <w:iCs/>
          <w:color w:val="0070C0"/>
          <w:kern w:val="0"/>
          <w:sz w:val="22"/>
        </w:rPr>
        <w:t>myriantha</w:t>
      </w:r>
      <w:proofErr w:type="spellEnd"/>
      <w:r w:rsidRPr="0015770B">
        <w:rPr>
          <w:rFonts w:ascii="Arial" w:eastAsiaTheme="minorEastAsia" w:hAnsi="Arial" w:cs="Arial"/>
          <w:color w:val="221E1F"/>
          <w:kern w:val="0"/>
          <w:sz w:val="22"/>
        </w:rPr>
        <w:t>), Tallow Tree (</w:t>
      </w:r>
      <w:proofErr w:type="spellStart"/>
      <w:r w:rsidRPr="004153AE">
        <w:rPr>
          <w:rFonts w:ascii="Arial" w:eastAsiaTheme="minorEastAsia" w:hAnsi="Arial" w:cs="Arial"/>
          <w:i/>
          <w:iCs/>
          <w:color w:val="0070C0"/>
          <w:kern w:val="0"/>
          <w:sz w:val="22"/>
        </w:rPr>
        <w:t>Sapium</w:t>
      </w:r>
      <w:proofErr w:type="spellEnd"/>
      <w:r w:rsidRPr="004153AE">
        <w:rPr>
          <w:rFonts w:ascii="Arial" w:eastAsiaTheme="minorEastAsia" w:hAnsi="Arial" w:cs="Arial"/>
          <w:i/>
          <w:iCs/>
          <w:color w:val="0070C0"/>
          <w:kern w:val="0"/>
          <w:sz w:val="22"/>
        </w:rPr>
        <w:t xml:space="preserve"> japonicum</w:t>
      </w:r>
      <w:r w:rsidRPr="0015770B">
        <w:rPr>
          <w:rFonts w:ascii="Arial" w:eastAsiaTheme="minorEastAsia" w:hAnsi="Arial" w:cs="Arial"/>
          <w:color w:val="221E1F"/>
          <w:kern w:val="0"/>
          <w:sz w:val="22"/>
        </w:rPr>
        <w:t xml:space="preserve">), </w:t>
      </w:r>
      <w:proofErr w:type="spellStart"/>
      <w:r w:rsidRPr="0015770B">
        <w:rPr>
          <w:rFonts w:ascii="Arial" w:eastAsiaTheme="minorEastAsia" w:hAnsi="Arial" w:cs="Arial"/>
          <w:color w:val="221E1F"/>
          <w:kern w:val="0"/>
          <w:sz w:val="22"/>
        </w:rPr>
        <w:t>Sawleaf</w:t>
      </w:r>
      <w:proofErr w:type="spellEnd"/>
      <w:r w:rsidRPr="0015770B">
        <w:rPr>
          <w:rFonts w:ascii="Arial" w:eastAsiaTheme="minorEastAsia" w:hAnsi="Arial" w:cs="Arial"/>
          <w:color w:val="221E1F"/>
          <w:kern w:val="0"/>
          <w:sz w:val="22"/>
        </w:rPr>
        <w:t xml:space="preserve"> Zelkova (</w:t>
      </w:r>
      <w:r w:rsidRPr="004153AE">
        <w:rPr>
          <w:rFonts w:ascii="Arial" w:eastAsiaTheme="minorEastAsia" w:hAnsi="Arial" w:cs="Arial"/>
          <w:i/>
          <w:iCs/>
          <w:color w:val="0070C0"/>
          <w:kern w:val="0"/>
          <w:sz w:val="22"/>
        </w:rPr>
        <w:t>Zelkova serrata</w:t>
      </w:r>
      <w:r w:rsidRPr="0015770B">
        <w:rPr>
          <w:rFonts w:ascii="Arial" w:eastAsiaTheme="minorEastAsia" w:hAnsi="Arial" w:cs="Arial"/>
          <w:color w:val="221E1F"/>
          <w:kern w:val="0"/>
          <w:sz w:val="22"/>
        </w:rPr>
        <w:t>), and East Asian Hackberry (</w:t>
      </w:r>
      <w:r w:rsidRPr="004153AE">
        <w:rPr>
          <w:rFonts w:ascii="Arial" w:eastAsiaTheme="minorEastAsia" w:hAnsi="Arial" w:cs="Arial"/>
          <w:i/>
          <w:iCs/>
          <w:color w:val="0070C0"/>
          <w:kern w:val="0"/>
          <w:sz w:val="22"/>
        </w:rPr>
        <w:t>Celtis sinensis</w:t>
      </w:r>
      <w:r w:rsidRPr="0015770B">
        <w:rPr>
          <w:rFonts w:ascii="Arial" w:eastAsiaTheme="minorEastAsia" w:hAnsi="Arial" w:cs="Arial"/>
          <w:color w:val="221E1F"/>
          <w:kern w:val="0"/>
          <w:sz w:val="22"/>
        </w:rPr>
        <w:t>).</w:t>
      </w:r>
    </w:p>
    <w:p w14:paraId="08492C45" w14:textId="77777777" w:rsidR="0015770B" w:rsidRPr="00E41041" w:rsidRDefault="0015770B" w:rsidP="0015770B">
      <w:pPr>
        <w:pStyle w:val="a3"/>
        <w:spacing w:line="276" w:lineRule="auto"/>
        <w:rPr>
          <w:rFonts w:ascii="Arial" w:hAnsi="Arial" w:cs="Arial"/>
          <w:sz w:val="22"/>
        </w:rPr>
      </w:pPr>
    </w:p>
    <w:p w14:paraId="63F469C1" w14:textId="74AE54B8" w:rsidR="00366288" w:rsidRPr="00E41041" w:rsidRDefault="00E41041" w:rsidP="005C1277">
      <w:pPr>
        <w:pStyle w:val="a3"/>
        <w:spacing w:line="276" w:lineRule="auto"/>
        <w:rPr>
          <w:rFonts w:ascii="Arial" w:hAnsi="Arial" w:cs="Arial"/>
          <w:sz w:val="22"/>
        </w:rPr>
      </w:pPr>
      <w:r w:rsidRPr="00E41041">
        <w:rPr>
          <w:rFonts w:ascii="Arial" w:hAnsi="Arial" w:cs="Arial"/>
          <w:sz w:val="22"/>
        </w:rPr>
        <w:t xml:space="preserve">&lt;drawing&gt; </w:t>
      </w:r>
      <w:r w:rsidRPr="00E41041">
        <w:rPr>
          <w:rFonts w:ascii="Arial" w:eastAsia="Montserrat" w:hAnsi="Arial" w:cs="Arial"/>
          <w:color w:val="221E1F"/>
          <w:kern w:val="0"/>
          <w:sz w:val="22"/>
        </w:rPr>
        <w:t>Developments in Traditional Forest Knowledge</w:t>
      </w:r>
    </w:p>
    <w:p w14:paraId="1E7DBE98" w14:textId="52F42A3F" w:rsidR="00E41041" w:rsidRPr="00E41041" w:rsidRDefault="00E41041" w:rsidP="005C1277">
      <w:pPr>
        <w:pStyle w:val="a3"/>
        <w:spacing w:line="276" w:lineRule="auto"/>
        <w:rPr>
          <w:rFonts w:ascii="Arial" w:hAnsi="Arial" w:cs="Arial"/>
          <w:sz w:val="22"/>
        </w:rPr>
      </w:pPr>
      <w:r w:rsidRPr="00E41041">
        <w:rPr>
          <w:rFonts w:ascii="Arial" w:hAnsi="Arial" w:cs="Arial"/>
          <w:sz w:val="22"/>
        </w:rPr>
        <w:t xml:space="preserve">&lt;map&gt; </w:t>
      </w:r>
      <w:r w:rsidRPr="00E41041">
        <w:rPr>
          <w:rFonts w:ascii="Arial" w:eastAsia="Montserrat" w:hAnsi="Arial" w:cs="Arial"/>
          <w:color w:val="221E1F"/>
          <w:kern w:val="0"/>
          <w:sz w:val="22"/>
        </w:rPr>
        <w:t>Distribution of Beacons</w:t>
      </w:r>
    </w:p>
    <w:p w14:paraId="0B23F861" w14:textId="405B4632" w:rsidR="00E41041" w:rsidRPr="00E41041" w:rsidRDefault="00E41041" w:rsidP="00E41041">
      <w:pPr>
        <w:pStyle w:val="a3"/>
        <w:spacing w:line="276" w:lineRule="auto"/>
        <w:ind w:firstLineChars="50" w:firstLine="110"/>
        <w:rPr>
          <w:rFonts w:ascii="Arial" w:hAnsi="Arial" w:cs="Arial"/>
          <w:sz w:val="22"/>
        </w:rPr>
      </w:pPr>
      <w:r w:rsidRPr="00E41041">
        <w:rPr>
          <w:rFonts w:ascii="Arial" w:eastAsiaTheme="minorEastAsia" w:hAnsi="Arial" w:cs="Arial"/>
          <w:color w:val="221E1F"/>
          <w:kern w:val="0"/>
          <w:sz w:val="22"/>
        </w:rPr>
        <w:t xml:space="preserve">Traditional forest knowledge is an integral aspect of the cultural heritage, ecological (genetic) resources, and traditional wisdom that a particular region or a group of people (tribe or ethnic group) has passed down over the generations. Based on this, Korea has developed usage, production, and related technology for traditional knowledge. Recently, efforts have been made to establish a classification system for traditional forest knowledge types to fit the international trend toward the traditional knowledge-related International Patent Classification (IPC). This system classifies traditional forest knowledge into five categories (humanities, forest philosophy, natural environment, production technique, and social-economic policy) </w:t>
      </w:r>
      <w:proofErr w:type="gramStart"/>
      <w:r w:rsidRPr="00E41041">
        <w:rPr>
          <w:rFonts w:ascii="Arial" w:eastAsiaTheme="minorEastAsia" w:hAnsi="Arial" w:cs="Arial"/>
          <w:color w:val="221E1F"/>
          <w:kern w:val="0"/>
          <w:sz w:val="22"/>
        </w:rPr>
        <w:t>and also</w:t>
      </w:r>
      <w:proofErr w:type="gramEnd"/>
      <w:r w:rsidRPr="00E41041">
        <w:rPr>
          <w:rFonts w:ascii="Arial" w:eastAsiaTheme="minorEastAsia" w:hAnsi="Arial" w:cs="Arial"/>
          <w:color w:val="221E1F"/>
          <w:kern w:val="0"/>
          <w:sz w:val="22"/>
        </w:rPr>
        <w:t xml:space="preserve"> classifies the knowledge into 33 tangible resources and 31 intangible resources. Tangible resources include traditional village groves, mountain fortresses, beacon mounds, and markers of the forbidden forests. Intangible resources are traditional lifestyles that are being forgotten, such as </w:t>
      </w:r>
      <w:proofErr w:type="spellStart"/>
      <w:r w:rsidRPr="00E41041">
        <w:rPr>
          <w:rFonts w:ascii="Arial" w:eastAsiaTheme="minorEastAsia" w:hAnsi="Arial" w:cs="Arial"/>
          <w:color w:val="221E1F"/>
          <w:kern w:val="0"/>
          <w:sz w:val="22"/>
        </w:rPr>
        <w:t>Songgye</w:t>
      </w:r>
      <w:proofErr w:type="spellEnd"/>
      <w:r w:rsidRPr="00E41041">
        <w:rPr>
          <w:rFonts w:ascii="Arial" w:eastAsiaTheme="minorEastAsia" w:hAnsi="Arial" w:cs="Arial"/>
          <w:color w:val="221E1F"/>
          <w:kern w:val="0"/>
          <w:sz w:val="22"/>
        </w:rPr>
        <w:t xml:space="preserve"> and </w:t>
      </w:r>
      <w:proofErr w:type="spellStart"/>
      <w:r w:rsidRPr="00E41041">
        <w:rPr>
          <w:rFonts w:ascii="Arial" w:eastAsiaTheme="minorEastAsia" w:hAnsi="Arial" w:cs="Arial"/>
          <w:color w:val="221E1F"/>
          <w:kern w:val="0"/>
          <w:sz w:val="22"/>
        </w:rPr>
        <w:t>Hyang'yak</w:t>
      </w:r>
      <w:proofErr w:type="spellEnd"/>
      <w:r w:rsidRPr="00E41041">
        <w:rPr>
          <w:rFonts w:ascii="Arial" w:eastAsiaTheme="minorEastAsia" w:hAnsi="Arial" w:cs="Arial"/>
          <w:color w:val="221E1F"/>
          <w:kern w:val="0"/>
          <w:sz w:val="22"/>
        </w:rPr>
        <w:t>.</w:t>
      </w:r>
    </w:p>
    <w:p w14:paraId="55B4F1DB" w14:textId="34DE0510" w:rsidR="00E41041" w:rsidRPr="00E41041" w:rsidRDefault="00E41041" w:rsidP="00A10C85">
      <w:pPr>
        <w:pStyle w:val="a3"/>
        <w:spacing w:line="276" w:lineRule="auto"/>
        <w:ind w:firstLineChars="50" w:firstLine="107"/>
        <w:rPr>
          <w:rFonts w:ascii="Arial" w:hAnsi="Arial" w:cs="Arial"/>
          <w:sz w:val="22"/>
        </w:rPr>
      </w:pPr>
      <w:r w:rsidRPr="00E41041">
        <w:rPr>
          <w:rFonts w:ascii="Arial" w:hAnsi="Arial" w:cs="Arial"/>
          <w:sz w:val="22"/>
        </w:rPr>
        <w:t>Beacon mounds, which signaled urgent matters via smoke and fire, are a representative example</w:t>
      </w:r>
      <w:r w:rsidR="00A10C85">
        <w:rPr>
          <w:rFonts w:ascii="Arial" w:hAnsi="Arial" w:cs="Arial"/>
          <w:sz w:val="22"/>
        </w:rPr>
        <w:t xml:space="preserve"> </w:t>
      </w:r>
      <w:r w:rsidRPr="00E41041">
        <w:rPr>
          <w:rFonts w:ascii="Arial" w:hAnsi="Arial" w:cs="Arial"/>
          <w:sz w:val="22"/>
        </w:rPr>
        <w:t xml:space="preserve">of tangible resources and an important communication tool used in traditional Korean society. </w:t>
      </w:r>
      <w:proofErr w:type="gramStart"/>
      <w:r w:rsidRPr="00E41041">
        <w:rPr>
          <w:rFonts w:ascii="Arial" w:hAnsi="Arial" w:cs="Arial"/>
          <w:sz w:val="22"/>
        </w:rPr>
        <w:t>In</w:t>
      </w:r>
      <w:r w:rsidR="00A10C85">
        <w:rPr>
          <w:rFonts w:ascii="Arial" w:hAnsi="Arial" w:cs="Arial"/>
          <w:sz w:val="22"/>
        </w:rPr>
        <w:t xml:space="preserve"> </w:t>
      </w:r>
      <w:r w:rsidRPr="00E41041">
        <w:rPr>
          <w:rFonts w:ascii="Arial" w:hAnsi="Arial" w:cs="Arial"/>
          <w:sz w:val="22"/>
        </w:rPr>
        <w:t>particular, beacon</w:t>
      </w:r>
      <w:proofErr w:type="gramEnd"/>
      <w:r w:rsidRPr="00E41041">
        <w:rPr>
          <w:rFonts w:ascii="Arial" w:hAnsi="Arial" w:cs="Arial"/>
          <w:sz w:val="22"/>
        </w:rPr>
        <w:t xml:space="preserve"> mounds on mountains and travel beacons were used as an effective means of</w:t>
      </w:r>
      <w:r w:rsidR="00A10C85">
        <w:rPr>
          <w:rFonts w:ascii="Arial" w:hAnsi="Arial" w:cs="Arial"/>
          <w:sz w:val="22"/>
        </w:rPr>
        <w:t xml:space="preserve"> </w:t>
      </w:r>
      <w:r w:rsidRPr="00E41041">
        <w:rPr>
          <w:rFonts w:ascii="Arial" w:hAnsi="Arial" w:cs="Arial"/>
          <w:sz w:val="22"/>
        </w:rPr>
        <w:t>communication. Currently, the locations of 194 beacon mounds have been identified.</w:t>
      </w:r>
    </w:p>
    <w:p w14:paraId="10D74D3C" w14:textId="2EBABF67" w:rsidR="00E41041" w:rsidRPr="00A10C85" w:rsidRDefault="00E41041" w:rsidP="005C1277">
      <w:pPr>
        <w:pStyle w:val="a3"/>
        <w:spacing w:line="276" w:lineRule="auto"/>
        <w:rPr>
          <w:rFonts w:ascii="Arial" w:hAnsi="Arial" w:cs="Arial"/>
          <w:sz w:val="22"/>
        </w:rPr>
      </w:pPr>
    </w:p>
    <w:p w14:paraId="4D4DACA2" w14:textId="647F3536" w:rsidR="00E41041" w:rsidRPr="00A10C85" w:rsidRDefault="00A10C85" w:rsidP="005C1277">
      <w:pPr>
        <w:pStyle w:val="a3"/>
        <w:spacing w:line="276" w:lineRule="auto"/>
        <w:rPr>
          <w:rFonts w:ascii="Arial" w:hAnsi="Arial" w:cs="Arial"/>
          <w:sz w:val="22"/>
        </w:rPr>
      </w:pPr>
      <w:r w:rsidRPr="00A10C85">
        <w:rPr>
          <w:rFonts w:ascii="Arial" w:hAnsi="Arial" w:cs="Arial"/>
          <w:sz w:val="22"/>
        </w:rPr>
        <w:t xml:space="preserve">&lt;map&gt; </w:t>
      </w:r>
      <w:r w:rsidRPr="00A10C85">
        <w:rPr>
          <w:rFonts w:ascii="Arial" w:eastAsia="Montserrat" w:hAnsi="Arial" w:cs="Arial"/>
          <w:color w:val="221E1F"/>
          <w:kern w:val="0"/>
          <w:sz w:val="22"/>
        </w:rPr>
        <w:t>Distribution of Mountain Fortresses</w:t>
      </w:r>
    </w:p>
    <w:p w14:paraId="5B431A5F" w14:textId="39FAB2AA" w:rsidR="00A10C85" w:rsidRPr="00A10C85" w:rsidRDefault="00A10C85" w:rsidP="005C1277">
      <w:pPr>
        <w:pStyle w:val="a3"/>
        <w:spacing w:line="276" w:lineRule="auto"/>
        <w:rPr>
          <w:rFonts w:ascii="Arial" w:hAnsi="Arial" w:cs="Arial"/>
          <w:sz w:val="22"/>
        </w:rPr>
      </w:pPr>
      <w:r w:rsidRPr="00A10C85">
        <w:rPr>
          <w:rFonts w:ascii="Arial" w:hAnsi="Arial" w:cs="Arial"/>
          <w:sz w:val="22"/>
        </w:rPr>
        <w:t xml:space="preserve">&lt;photograph&gt; Gate of Rainbow of </w:t>
      </w:r>
      <w:proofErr w:type="spellStart"/>
      <w:r w:rsidRPr="00A10C85">
        <w:rPr>
          <w:rFonts w:ascii="Arial" w:hAnsi="Arial" w:cs="Arial"/>
          <w:sz w:val="22"/>
        </w:rPr>
        <w:t>Gyoryong</w:t>
      </w:r>
      <w:proofErr w:type="spellEnd"/>
      <w:r w:rsidRPr="00A10C85">
        <w:rPr>
          <w:rFonts w:ascii="Arial" w:hAnsi="Arial" w:cs="Arial"/>
          <w:sz w:val="22"/>
        </w:rPr>
        <w:t xml:space="preserve"> Mountain Fortress in </w:t>
      </w:r>
      <w:proofErr w:type="spellStart"/>
      <w:r w:rsidRPr="00A10C85">
        <w:rPr>
          <w:rFonts w:ascii="Arial" w:hAnsi="Arial" w:cs="Arial"/>
          <w:sz w:val="22"/>
        </w:rPr>
        <w:t>Namwon</w:t>
      </w:r>
      <w:proofErr w:type="spellEnd"/>
      <w:r w:rsidRPr="00A10C85">
        <w:rPr>
          <w:rFonts w:ascii="Arial" w:hAnsi="Arial" w:cs="Arial"/>
          <w:sz w:val="22"/>
        </w:rPr>
        <w:t xml:space="preserve">-gun, </w:t>
      </w:r>
      <w:proofErr w:type="spellStart"/>
      <w:r w:rsidRPr="00A10C85">
        <w:rPr>
          <w:rFonts w:ascii="Arial" w:hAnsi="Arial" w:cs="Arial"/>
          <w:sz w:val="22"/>
        </w:rPr>
        <w:t>Jeollabuk</w:t>
      </w:r>
      <w:proofErr w:type="spellEnd"/>
      <w:r w:rsidRPr="00A10C85">
        <w:rPr>
          <w:rFonts w:ascii="Arial" w:hAnsi="Arial" w:cs="Arial"/>
          <w:sz w:val="22"/>
        </w:rPr>
        <w:t>-do</w:t>
      </w:r>
    </w:p>
    <w:p w14:paraId="134ED0F6" w14:textId="44D92F50" w:rsidR="00A10C85" w:rsidRPr="00A10C85" w:rsidRDefault="00A10C85" w:rsidP="005C1277">
      <w:pPr>
        <w:pStyle w:val="a3"/>
        <w:spacing w:line="276" w:lineRule="auto"/>
        <w:rPr>
          <w:rFonts w:ascii="Arial" w:hAnsi="Arial" w:cs="Arial"/>
          <w:sz w:val="22"/>
        </w:rPr>
      </w:pPr>
      <w:r w:rsidRPr="00A10C85">
        <w:rPr>
          <w:rFonts w:ascii="Arial" w:hAnsi="Arial" w:cs="Arial"/>
          <w:sz w:val="22"/>
        </w:rPr>
        <w:t xml:space="preserve">&lt;photograph&gt; </w:t>
      </w:r>
      <w:r w:rsidRPr="00A10C85">
        <w:rPr>
          <w:rFonts w:ascii="Arial" w:eastAsia="Montserrat" w:hAnsi="Arial" w:cs="Arial"/>
          <w:color w:val="221E1F"/>
          <w:kern w:val="0"/>
          <w:sz w:val="22"/>
        </w:rPr>
        <w:t xml:space="preserve">Drainage Facility of </w:t>
      </w:r>
      <w:proofErr w:type="spellStart"/>
      <w:r w:rsidRPr="00A10C85">
        <w:rPr>
          <w:rFonts w:ascii="Arial" w:eastAsia="Montserrat" w:hAnsi="Arial" w:cs="Arial"/>
          <w:color w:val="221E1F"/>
          <w:kern w:val="0"/>
          <w:sz w:val="22"/>
        </w:rPr>
        <w:t>Samnyeon</w:t>
      </w:r>
      <w:proofErr w:type="spellEnd"/>
      <w:r w:rsidRPr="00A10C85">
        <w:rPr>
          <w:rFonts w:ascii="Arial" w:eastAsia="Montserrat" w:hAnsi="Arial" w:cs="Arial"/>
          <w:color w:val="221E1F"/>
          <w:kern w:val="0"/>
          <w:sz w:val="22"/>
        </w:rPr>
        <w:t xml:space="preserve"> Mountain Fortress in </w:t>
      </w:r>
      <w:proofErr w:type="spellStart"/>
      <w:r w:rsidRPr="00A10C85">
        <w:rPr>
          <w:rFonts w:ascii="Arial" w:eastAsia="Montserrat" w:hAnsi="Arial" w:cs="Arial"/>
          <w:color w:val="221E1F"/>
          <w:kern w:val="0"/>
          <w:sz w:val="22"/>
        </w:rPr>
        <w:t>Boeun</w:t>
      </w:r>
      <w:proofErr w:type="spellEnd"/>
      <w:r w:rsidRPr="00A10C85">
        <w:rPr>
          <w:rFonts w:ascii="Arial" w:eastAsia="Montserrat" w:hAnsi="Arial" w:cs="Arial"/>
          <w:color w:val="221E1F"/>
          <w:kern w:val="0"/>
          <w:sz w:val="22"/>
        </w:rPr>
        <w:t xml:space="preserve">-gun, </w:t>
      </w:r>
      <w:proofErr w:type="spellStart"/>
      <w:r w:rsidRPr="00A10C85">
        <w:rPr>
          <w:rFonts w:ascii="Arial" w:eastAsia="Montserrat" w:hAnsi="Arial" w:cs="Arial"/>
          <w:color w:val="221E1F"/>
          <w:kern w:val="0"/>
          <w:sz w:val="22"/>
        </w:rPr>
        <w:t>Chungcheongbuk</w:t>
      </w:r>
      <w:proofErr w:type="spellEnd"/>
      <w:r w:rsidRPr="00A10C85">
        <w:rPr>
          <w:rFonts w:ascii="Arial" w:eastAsia="Montserrat" w:hAnsi="Arial" w:cs="Arial"/>
          <w:color w:val="221E1F"/>
          <w:kern w:val="0"/>
          <w:sz w:val="22"/>
        </w:rPr>
        <w:t>-do</w:t>
      </w:r>
    </w:p>
    <w:p w14:paraId="35B41AD7" w14:textId="14866D2A" w:rsidR="00A10C85" w:rsidRPr="00A10C85" w:rsidRDefault="00A10C85" w:rsidP="005C1277">
      <w:pPr>
        <w:pStyle w:val="a3"/>
        <w:spacing w:line="276" w:lineRule="auto"/>
        <w:rPr>
          <w:rFonts w:ascii="Arial" w:hAnsi="Arial" w:cs="Arial"/>
          <w:sz w:val="22"/>
        </w:rPr>
      </w:pPr>
      <w:r w:rsidRPr="00A10C85">
        <w:rPr>
          <w:rFonts w:ascii="Arial" w:hAnsi="Arial" w:cs="Arial"/>
          <w:sz w:val="22"/>
        </w:rPr>
        <w:t xml:space="preserve">&lt;table&gt; </w:t>
      </w:r>
      <w:r w:rsidRPr="00A10C85">
        <w:rPr>
          <w:rFonts w:ascii="Arial" w:eastAsia="Montserrat" w:hAnsi="Arial" w:cs="Arial"/>
          <w:color w:val="221E1F"/>
          <w:kern w:val="0"/>
          <w:sz w:val="22"/>
        </w:rPr>
        <w:t>Mountain Fortresses by Region</w:t>
      </w:r>
    </w:p>
    <w:p w14:paraId="33D01FA8" w14:textId="525B2CF2" w:rsidR="00A10C85" w:rsidRPr="00A10C85" w:rsidRDefault="00A10C85" w:rsidP="005C1277">
      <w:pPr>
        <w:pStyle w:val="a3"/>
        <w:spacing w:line="276" w:lineRule="auto"/>
        <w:rPr>
          <w:rFonts w:ascii="Arial" w:hAnsi="Arial" w:cs="Arial"/>
          <w:sz w:val="22"/>
        </w:rPr>
      </w:pPr>
    </w:p>
    <w:p w14:paraId="0ED8339B" w14:textId="016AB096" w:rsidR="00A10C85" w:rsidRPr="00A10C85" w:rsidRDefault="00A10C85" w:rsidP="00A10C85">
      <w:pPr>
        <w:pStyle w:val="a3"/>
        <w:spacing w:line="276" w:lineRule="auto"/>
        <w:ind w:firstLineChars="50" w:firstLine="107"/>
        <w:rPr>
          <w:rFonts w:ascii="Arial" w:hAnsi="Arial" w:cs="Arial"/>
          <w:sz w:val="22"/>
        </w:rPr>
      </w:pPr>
      <w:r w:rsidRPr="00A10C85">
        <w:rPr>
          <w:rFonts w:ascii="Arial" w:hAnsi="Arial" w:cs="Arial"/>
          <w:sz w:val="22"/>
        </w:rPr>
        <w:t xml:space="preserve">Mountain fortresses use trees, soil, and rocks to prevent enemy attacks in accordance with the terrain. As a tangible resource, a mountain fortress includes the structures created and the forest resources within it. As of 2020, a total of 1,331 mountain </w:t>
      </w:r>
      <w:r w:rsidRPr="00A10C85">
        <w:rPr>
          <w:rFonts w:ascii="Arial" w:hAnsi="Arial" w:cs="Arial"/>
          <w:sz w:val="22"/>
        </w:rPr>
        <w:lastRenderedPageBreak/>
        <w:t>fortresses are identified. Recently, mountain fortresses and beacon mounds have become important as urban observation sites and ecological landscape resources.</w:t>
      </w:r>
    </w:p>
    <w:p w14:paraId="2167F6B1" w14:textId="77777777" w:rsidR="00A10C85" w:rsidRPr="00572247" w:rsidRDefault="00A10C85" w:rsidP="00572247">
      <w:pPr>
        <w:pStyle w:val="a3"/>
        <w:spacing w:line="276" w:lineRule="auto"/>
        <w:rPr>
          <w:rFonts w:ascii="Arial" w:hAnsi="Arial" w:cs="Arial"/>
          <w:sz w:val="22"/>
        </w:rPr>
      </w:pPr>
    </w:p>
    <w:p w14:paraId="134FDCC4" w14:textId="78610B69" w:rsidR="00A10C85" w:rsidRPr="00572247" w:rsidRDefault="00572247" w:rsidP="00572247">
      <w:pPr>
        <w:pStyle w:val="a3"/>
        <w:spacing w:line="276" w:lineRule="auto"/>
        <w:rPr>
          <w:rFonts w:ascii="Arial" w:hAnsi="Arial" w:cs="Arial"/>
          <w:sz w:val="22"/>
        </w:rPr>
      </w:pPr>
      <w:r w:rsidRPr="00572247">
        <w:rPr>
          <w:rFonts w:ascii="Arial" w:hAnsi="Arial" w:cs="Arial"/>
          <w:sz w:val="22"/>
        </w:rPr>
        <w:t>&lt;photograph&gt; Traditional Ecological Management</w:t>
      </w:r>
    </w:p>
    <w:p w14:paraId="218E15BF" w14:textId="7751C39E" w:rsidR="00572247" w:rsidRPr="00572247" w:rsidRDefault="00572247" w:rsidP="00572247">
      <w:pPr>
        <w:pStyle w:val="a3"/>
        <w:spacing w:line="276" w:lineRule="auto"/>
        <w:rPr>
          <w:rFonts w:ascii="Arial" w:eastAsia="Montserrat" w:hAnsi="Arial" w:cs="Arial"/>
          <w:color w:val="221E1F"/>
          <w:kern w:val="0"/>
          <w:sz w:val="22"/>
        </w:rPr>
      </w:pPr>
      <w:r w:rsidRPr="00572247">
        <w:rPr>
          <w:rFonts w:ascii="Arial" w:hAnsi="Arial" w:cs="Arial"/>
          <w:sz w:val="22"/>
        </w:rPr>
        <w:t xml:space="preserve">&lt;photograph&gt; </w:t>
      </w:r>
      <w:proofErr w:type="spellStart"/>
      <w:r w:rsidRPr="00572247">
        <w:rPr>
          <w:rFonts w:ascii="Arial" w:eastAsia="Montserrat" w:hAnsi="Arial" w:cs="Arial"/>
          <w:color w:val="221E1F"/>
          <w:kern w:val="0"/>
          <w:sz w:val="22"/>
        </w:rPr>
        <w:t>Taeji</w:t>
      </w:r>
      <w:proofErr w:type="spellEnd"/>
      <w:r w:rsidRPr="00572247">
        <w:rPr>
          <w:rFonts w:ascii="Arial" w:eastAsia="Montserrat" w:hAnsi="Arial" w:cs="Arial"/>
          <w:color w:val="221E1F"/>
          <w:kern w:val="0"/>
          <w:sz w:val="22"/>
        </w:rPr>
        <w:t xml:space="preserve"> Restored Using Paper Mulberry Fibers and </w:t>
      </w:r>
      <w:proofErr w:type="spellStart"/>
      <w:r w:rsidRPr="00572247">
        <w:rPr>
          <w:rFonts w:ascii="Arial" w:eastAsia="Montserrat" w:hAnsi="Arial" w:cs="Arial"/>
          <w:color w:val="221E1F"/>
          <w:kern w:val="0"/>
          <w:sz w:val="22"/>
        </w:rPr>
        <w:t>Pondscum</w:t>
      </w:r>
      <w:proofErr w:type="spellEnd"/>
    </w:p>
    <w:p w14:paraId="16CA7FF5" w14:textId="7A97966F" w:rsidR="00572247" w:rsidRPr="00572247" w:rsidRDefault="00572247" w:rsidP="00572247">
      <w:pPr>
        <w:pStyle w:val="a3"/>
        <w:spacing w:line="276" w:lineRule="auto"/>
        <w:ind w:firstLineChars="50" w:firstLine="110"/>
        <w:rPr>
          <w:rFonts w:ascii="Arial" w:hAnsi="Arial" w:cs="Arial"/>
          <w:sz w:val="22"/>
        </w:rPr>
      </w:pPr>
      <w:r w:rsidRPr="00572247">
        <w:rPr>
          <w:rFonts w:ascii="Arial" w:eastAsiaTheme="minorEastAsia" w:hAnsi="Arial" w:cs="Arial"/>
          <w:color w:val="221E1F"/>
          <w:kern w:val="0"/>
          <w:sz w:val="22"/>
        </w:rPr>
        <w:t xml:space="preserve">The core raw material of </w:t>
      </w:r>
      <w:proofErr w:type="spellStart"/>
      <w:r w:rsidRPr="00572247">
        <w:rPr>
          <w:rFonts w:ascii="Arial" w:eastAsiaTheme="minorEastAsia" w:hAnsi="Arial" w:cs="Arial"/>
          <w:color w:val="221E1F"/>
          <w:kern w:val="0"/>
          <w:sz w:val="22"/>
        </w:rPr>
        <w:t>Taeji</w:t>
      </w:r>
      <w:proofErr w:type="spellEnd"/>
      <w:r w:rsidRPr="00572247">
        <w:rPr>
          <w:rFonts w:ascii="Arial" w:eastAsiaTheme="minorEastAsia" w:hAnsi="Arial" w:cs="Arial"/>
          <w:color w:val="221E1F"/>
          <w:kern w:val="0"/>
          <w:sz w:val="22"/>
        </w:rPr>
        <w:t xml:space="preserve">, a traditional Korean paper, was </w:t>
      </w:r>
      <w:proofErr w:type="spellStart"/>
      <w:r w:rsidRPr="00572247">
        <w:rPr>
          <w:rFonts w:ascii="Arial" w:eastAsiaTheme="minorEastAsia" w:hAnsi="Arial" w:cs="Arial"/>
          <w:color w:val="221E1F"/>
          <w:kern w:val="0"/>
          <w:sz w:val="22"/>
        </w:rPr>
        <w:t>pondscum</w:t>
      </w:r>
      <w:proofErr w:type="spellEnd"/>
      <w:r w:rsidRPr="00572247">
        <w:rPr>
          <w:rFonts w:ascii="Arial" w:eastAsiaTheme="minorEastAsia" w:hAnsi="Arial" w:cs="Arial"/>
          <w:color w:val="221E1F"/>
          <w:kern w:val="0"/>
          <w:sz w:val="22"/>
        </w:rPr>
        <w:t xml:space="preserve"> (</w:t>
      </w:r>
      <w:r w:rsidRPr="00572247">
        <w:rPr>
          <w:rFonts w:ascii="Arial" w:eastAsiaTheme="minorEastAsia" w:hAnsi="Arial" w:cs="Arial"/>
          <w:i/>
          <w:iCs/>
          <w:color w:val="0070C0"/>
          <w:kern w:val="0"/>
          <w:sz w:val="22"/>
        </w:rPr>
        <w:t xml:space="preserve">Spirogyra </w:t>
      </w:r>
      <w:r w:rsidRPr="00572247">
        <w:rPr>
          <w:rFonts w:ascii="Arial" w:eastAsiaTheme="minorEastAsia" w:hAnsi="Arial" w:cs="Arial"/>
          <w:color w:val="auto"/>
          <w:kern w:val="0"/>
          <w:sz w:val="22"/>
        </w:rPr>
        <w:t>spp.).</w:t>
      </w:r>
      <w:r w:rsidRPr="00572247">
        <w:rPr>
          <w:rFonts w:ascii="Arial" w:eastAsiaTheme="minorEastAsia" w:hAnsi="Arial" w:cs="Arial"/>
          <w:color w:val="221E1F"/>
          <w:kern w:val="0"/>
          <w:sz w:val="22"/>
        </w:rPr>
        <w:t xml:space="preserve"> In 2020, the National Institute of Forest Sciences restored </w:t>
      </w:r>
      <w:proofErr w:type="spellStart"/>
      <w:r w:rsidRPr="00572247">
        <w:rPr>
          <w:rFonts w:ascii="Arial" w:eastAsiaTheme="minorEastAsia" w:hAnsi="Arial" w:cs="Arial"/>
          <w:color w:val="221E1F"/>
          <w:kern w:val="0"/>
          <w:sz w:val="22"/>
        </w:rPr>
        <w:t>Taeji</w:t>
      </w:r>
      <w:proofErr w:type="spellEnd"/>
      <w:r w:rsidRPr="00572247">
        <w:rPr>
          <w:rFonts w:ascii="Arial" w:eastAsiaTheme="minorEastAsia" w:hAnsi="Arial" w:cs="Arial"/>
          <w:color w:val="221E1F"/>
          <w:kern w:val="0"/>
          <w:sz w:val="22"/>
        </w:rPr>
        <w:t xml:space="preserve"> using mulberry paper fibers and </w:t>
      </w:r>
      <w:proofErr w:type="spellStart"/>
      <w:r w:rsidRPr="00572247">
        <w:rPr>
          <w:rFonts w:ascii="Arial" w:eastAsiaTheme="minorEastAsia" w:hAnsi="Arial" w:cs="Arial"/>
          <w:color w:val="221E1F"/>
          <w:kern w:val="0"/>
          <w:sz w:val="22"/>
        </w:rPr>
        <w:t>pondscum</w:t>
      </w:r>
      <w:proofErr w:type="spellEnd"/>
      <w:r w:rsidRPr="00572247">
        <w:rPr>
          <w:rFonts w:ascii="Arial" w:eastAsiaTheme="minorEastAsia" w:hAnsi="Arial" w:cs="Arial"/>
          <w:color w:val="221E1F"/>
          <w:kern w:val="0"/>
          <w:sz w:val="22"/>
        </w:rPr>
        <w:t xml:space="preserve">. The method of making </w:t>
      </w:r>
      <w:proofErr w:type="spellStart"/>
      <w:r w:rsidRPr="00572247">
        <w:rPr>
          <w:rFonts w:ascii="Arial" w:eastAsiaTheme="minorEastAsia" w:hAnsi="Arial" w:cs="Arial"/>
          <w:color w:val="221E1F"/>
          <w:kern w:val="0"/>
          <w:sz w:val="22"/>
        </w:rPr>
        <w:t>Taeji</w:t>
      </w:r>
      <w:proofErr w:type="spellEnd"/>
      <w:r w:rsidRPr="00572247">
        <w:rPr>
          <w:rFonts w:ascii="Arial" w:eastAsiaTheme="minorEastAsia" w:hAnsi="Arial" w:cs="Arial"/>
          <w:color w:val="221E1F"/>
          <w:kern w:val="0"/>
          <w:sz w:val="22"/>
        </w:rPr>
        <w:t xml:space="preserve"> was not known, but it was restored through the investigation of old literature and microscopic analysis.</w:t>
      </w:r>
    </w:p>
    <w:p w14:paraId="654740CC" w14:textId="61E9A790" w:rsidR="00572247" w:rsidRPr="00572247" w:rsidRDefault="00572247" w:rsidP="00572247">
      <w:pPr>
        <w:pStyle w:val="a3"/>
        <w:spacing w:line="276" w:lineRule="auto"/>
        <w:rPr>
          <w:rFonts w:ascii="Arial" w:hAnsi="Arial" w:cs="Arial"/>
          <w:sz w:val="22"/>
        </w:rPr>
      </w:pPr>
      <w:r w:rsidRPr="00572247">
        <w:rPr>
          <w:rFonts w:ascii="Arial" w:hAnsi="Arial" w:cs="Arial"/>
          <w:sz w:val="22"/>
        </w:rPr>
        <w:t xml:space="preserve">&lt;drawing&gt; </w:t>
      </w:r>
      <w:proofErr w:type="spellStart"/>
      <w:r w:rsidRPr="00572247">
        <w:rPr>
          <w:rFonts w:ascii="Arial" w:eastAsia="Montserrat" w:hAnsi="Arial" w:cs="Arial"/>
          <w:color w:val="221E1F"/>
          <w:kern w:val="0"/>
          <w:sz w:val="22"/>
        </w:rPr>
        <w:t>Neunghaenggil</w:t>
      </w:r>
      <w:proofErr w:type="spellEnd"/>
      <w:r w:rsidRPr="00572247">
        <w:rPr>
          <w:rFonts w:ascii="Arial" w:eastAsia="Montserrat" w:hAnsi="Arial" w:cs="Arial"/>
          <w:color w:val="221E1F"/>
          <w:kern w:val="0"/>
          <w:sz w:val="22"/>
        </w:rPr>
        <w:t xml:space="preserve"> (A Course of the Royal Road) and Plants</w:t>
      </w:r>
    </w:p>
    <w:p w14:paraId="4E5D4BAC" w14:textId="265E5F90" w:rsidR="00572247" w:rsidRPr="00572247" w:rsidRDefault="00572247" w:rsidP="00572247">
      <w:pPr>
        <w:pStyle w:val="a3"/>
        <w:spacing w:line="276" w:lineRule="auto"/>
        <w:rPr>
          <w:rFonts w:ascii="Arial" w:hAnsi="Arial" w:cs="Arial"/>
          <w:sz w:val="22"/>
        </w:rPr>
      </w:pPr>
      <w:r w:rsidRPr="00572247">
        <w:rPr>
          <w:rFonts w:ascii="Arial" w:hAnsi="Arial" w:cs="Arial"/>
          <w:sz w:val="22"/>
        </w:rPr>
        <w:t>&lt;photograph&gt;</w:t>
      </w:r>
      <w:r>
        <w:rPr>
          <w:rFonts w:ascii="Arial" w:hAnsi="Arial" w:cs="Arial"/>
          <w:sz w:val="22"/>
        </w:rPr>
        <w:t xml:space="preserve"> </w:t>
      </w:r>
      <w:r w:rsidRPr="00572247">
        <w:rPr>
          <w:rFonts w:ascii="Arial" w:hAnsi="Arial" w:cs="Arial"/>
          <w:sz w:val="22"/>
        </w:rPr>
        <w:t>Story Map of the Biodiversity of Urban Forest in Suwon (2016)</w:t>
      </w:r>
    </w:p>
    <w:p w14:paraId="104107AC" w14:textId="0D84EC36" w:rsidR="00572247" w:rsidRDefault="00572247" w:rsidP="00572247">
      <w:pPr>
        <w:pStyle w:val="a3"/>
        <w:spacing w:line="276" w:lineRule="auto"/>
        <w:rPr>
          <w:rFonts w:ascii="Arial" w:hAnsi="Arial" w:cs="Arial"/>
          <w:sz w:val="22"/>
        </w:rPr>
      </w:pPr>
    </w:p>
    <w:p w14:paraId="3F667F60" w14:textId="5967946E" w:rsidR="00572247" w:rsidRDefault="00572247" w:rsidP="00572247">
      <w:pPr>
        <w:pStyle w:val="a3"/>
        <w:spacing w:line="276" w:lineRule="auto"/>
        <w:ind w:firstLineChars="50" w:firstLine="107"/>
        <w:rPr>
          <w:rFonts w:ascii="Arial" w:hAnsi="Arial" w:cs="Arial"/>
          <w:sz w:val="22"/>
        </w:rPr>
      </w:pPr>
      <w:r w:rsidRPr="00572247">
        <w:rPr>
          <w:rFonts w:ascii="Arial" w:hAnsi="Arial" w:cs="Arial"/>
          <w:sz w:val="22"/>
        </w:rPr>
        <w:t>Biodiversity is a component of local history and culture and a</w:t>
      </w:r>
      <w:r>
        <w:rPr>
          <w:rFonts w:ascii="Arial" w:hAnsi="Arial" w:cs="Arial"/>
          <w:sz w:val="22"/>
        </w:rPr>
        <w:t xml:space="preserve"> </w:t>
      </w:r>
      <w:r w:rsidRPr="00572247">
        <w:rPr>
          <w:rFonts w:ascii="Arial" w:hAnsi="Arial" w:cs="Arial"/>
          <w:sz w:val="22"/>
        </w:rPr>
        <w:t>key resource that can be linked to cultural services provided by</w:t>
      </w:r>
      <w:r>
        <w:rPr>
          <w:rFonts w:ascii="Arial" w:hAnsi="Arial" w:cs="Arial"/>
          <w:sz w:val="22"/>
        </w:rPr>
        <w:t xml:space="preserve"> </w:t>
      </w:r>
      <w:r w:rsidRPr="00572247">
        <w:rPr>
          <w:rFonts w:ascii="Arial" w:hAnsi="Arial" w:cs="Arial"/>
          <w:sz w:val="22"/>
        </w:rPr>
        <w:t xml:space="preserve">ecosystems. Suwon was a planned city built by King </w:t>
      </w:r>
      <w:proofErr w:type="spellStart"/>
      <w:r w:rsidRPr="00572247">
        <w:rPr>
          <w:rFonts w:ascii="Arial" w:hAnsi="Arial" w:cs="Arial"/>
          <w:sz w:val="22"/>
        </w:rPr>
        <w:t>Jeongjo</w:t>
      </w:r>
      <w:proofErr w:type="spellEnd"/>
      <w:r w:rsidRPr="00572247">
        <w:rPr>
          <w:rFonts w:ascii="Arial" w:hAnsi="Arial" w:cs="Arial"/>
          <w:sz w:val="22"/>
        </w:rPr>
        <w:t>.</w:t>
      </w:r>
      <w:r>
        <w:rPr>
          <w:rFonts w:ascii="Arial" w:hAnsi="Arial" w:cs="Arial"/>
          <w:sz w:val="22"/>
        </w:rPr>
        <w:t xml:space="preserve"> </w:t>
      </w:r>
      <w:r w:rsidRPr="00572247">
        <w:rPr>
          <w:rFonts w:ascii="Arial" w:hAnsi="Arial" w:cs="Arial"/>
          <w:sz w:val="22"/>
        </w:rPr>
        <w:t>Suwon has historical and cultural resources related to biodiversity.</w:t>
      </w:r>
      <w:r>
        <w:rPr>
          <w:rFonts w:ascii="Arial" w:hAnsi="Arial" w:cs="Arial"/>
          <w:sz w:val="22"/>
        </w:rPr>
        <w:t xml:space="preserve"> </w:t>
      </w:r>
      <w:r w:rsidRPr="00572247">
        <w:rPr>
          <w:rFonts w:ascii="Arial" w:hAnsi="Arial" w:cs="Arial"/>
          <w:sz w:val="22"/>
        </w:rPr>
        <w:t xml:space="preserve">In Suwon, urban forests have been built around the </w:t>
      </w:r>
      <w:proofErr w:type="spellStart"/>
      <w:r w:rsidRPr="00572247">
        <w:rPr>
          <w:rFonts w:ascii="Arial" w:hAnsi="Arial" w:cs="Arial"/>
          <w:sz w:val="22"/>
        </w:rPr>
        <w:t>Hwaseong</w:t>
      </w:r>
      <w:proofErr w:type="spellEnd"/>
      <w:r>
        <w:rPr>
          <w:rFonts w:ascii="Arial" w:hAnsi="Arial" w:cs="Arial"/>
          <w:sz w:val="22"/>
        </w:rPr>
        <w:t xml:space="preserve"> </w:t>
      </w:r>
      <w:r w:rsidRPr="00572247">
        <w:rPr>
          <w:rFonts w:ascii="Arial" w:hAnsi="Arial" w:cs="Arial"/>
          <w:sz w:val="22"/>
        </w:rPr>
        <w:t>Fortress, which was designated as a UNESCO World Heritage</w:t>
      </w:r>
      <w:r>
        <w:rPr>
          <w:rFonts w:ascii="Arial" w:hAnsi="Arial" w:cs="Arial"/>
          <w:sz w:val="22"/>
        </w:rPr>
        <w:t xml:space="preserve"> </w:t>
      </w:r>
      <w:r w:rsidRPr="00572247">
        <w:rPr>
          <w:rFonts w:ascii="Arial" w:hAnsi="Arial" w:cs="Arial"/>
          <w:sz w:val="22"/>
        </w:rPr>
        <w:t xml:space="preserve">Site in 1997, and </w:t>
      </w:r>
      <w:proofErr w:type="spellStart"/>
      <w:r w:rsidRPr="00572247">
        <w:rPr>
          <w:rFonts w:ascii="Arial" w:hAnsi="Arial" w:cs="Arial"/>
          <w:sz w:val="22"/>
        </w:rPr>
        <w:t>Neunghaenggil</w:t>
      </w:r>
      <w:proofErr w:type="spellEnd"/>
      <w:r w:rsidRPr="00572247">
        <w:rPr>
          <w:rFonts w:ascii="Arial" w:hAnsi="Arial" w:cs="Arial"/>
          <w:sz w:val="22"/>
        </w:rPr>
        <w:t xml:space="preserve"> (a course of the royal road).</w:t>
      </w:r>
      <w:r>
        <w:rPr>
          <w:rFonts w:ascii="Arial" w:hAnsi="Arial" w:cs="Arial"/>
          <w:sz w:val="22"/>
        </w:rPr>
        <w:t xml:space="preserve"> </w:t>
      </w:r>
      <w:r w:rsidRPr="00572247">
        <w:rPr>
          <w:rFonts w:ascii="Arial" w:hAnsi="Arial" w:cs="Arial"/>
          <w:sz w:val="22"/>
        </w:rPr>
        <w:t xml:space="preserve">King </w:t>
      </w:r>
      <w:proofErr w:type="spellStart"/>
      <w:r w:rsidRPr="00572247">
        <w:rPr>
          <w:rFonts w:ascii="Arial" w:hAnsi="Arial" w:cs="Arial"/>
          <w:sz w:val="22"/>
        </w:rPr>
        <w:t>Jeongjo</w:t>
      </w:r>
      <w:proofErr w:type="spellEnd"/>
      <w:r w:rsidRPr="00572247">
        <w:rPr>
          <w:rFonts w:ascii="Arial" w:hAnsi="Arial" w:cs="Arial"/>
          <w:sz w:val="22"/>
        </w:rPr>
        <w:t xml:space="preserve"> planted the most trees of all the kings in the Joseon</w:t>
      </w:r>
      <w:r>
        <w:rPr>
          <w:rFonts w:ascii="Arial" w:hAnsi="Arial" w:cs="Arial"/>
          <w:sz w:val="22"/>
        </w:rPr>
        <w:t xml:space="preserve"> </w:t>
      </w:r>
      <w:r w:rsidRPr="00572247">
        <w:rPr>
          <w:rFonts w:ascii="Arial" w:hAnsi="Arial" w:cs="Arial"/>
          <w:sz w:val="22"/>
        </w:rPr>
        <w:t xml:space="preserve">dynasty. He constructed the </w:t>
      </w:r>
      <w:proofErr w:type="spellStart"/>
      <w:r w:rsidRPr="00572247">
        <w:rPr>
          <w:rFonts w:ascii="Arial" w:hAnsi="Arial" w:cs="Arial"/>
          <w:sz w:val="22"/>
        </w:rPr>
        <w:t>Hwaseong</w:t>
      </w:r>
      <w:proofErr w:type="spellEnd"/>
      <w:r w:rsidRPr="00572247">
        <w:rPr>
          <w:rFonts w:ascii="Arial" w:hAnsi="Arial" w:cs="Arial"/>
          <w:sz w:val="22"/>
        </w:rPr>
        <w:t xml:space="preserve"> Fortress in 1794-1796</w:t>
      </w:r>
      <w:r>
        <w:rPr>
          <w:rFonts w:ascii="Arial" w:hAnsi="Arial" w:cs="Arial"/>
          <w:sz w:val="22"/>
        </w:rPr>
        <w:t xml:space="preserve"> </w:t>
      </w:r>
      <w:r w:rsidRPr="00572247">
        <w:rPr>
          <w:rFonts w:ascii="Arial" w:hAnsi="Arial" w:cs="Arial"/>
          <w:sz w:val="22"/>
        </w:rPr>
        <w:t xml:space="preserve">and visited </w:t>
      </w:r>
      <w:proofErr w:type="spellStart"/>
      <w:r w:rsidRPr="00572247">
        <w:rPr>
          <w:rFonts w:ascii="Arial" w:hAnsi="Arial" w:cs="Arial"/>
          <w:sz w:val="22"/>
        </w:rPr>
        <w:t>Hyeonryeongwon</w:t>
      </w:r>
      <w:proofErr w:type="spellEnd"/>
      <w:r w:rsidRPr="00572247">
        <w:rPr>
          <w:rFonts w:ascii="Arial" w:hAnsi="Arial" w:cs="Arial"/>
          <w:sz w:val="22"/>
        </w:rPr>
        <w:t xml:space="preserve">, where his father, Prince </w:t>
      </w:r>
      <w:proofErr w:type="spellStart"/>
      <w:r w:rsidRPr="00572247">
        <w:rPr>
          <w:rFonts w:ascii="Arial" w:hAnsi="Arial" w:cs="Arial"/>
          <w:sz w:val="22"/>
        </w:rPr>
        <w:t>Sado</w:t>
      </w:r>
      <w:proofErr w:type="spellEnd"/>
      <w:r w:rsidRPr="00572247">
        <w:rPr>
          <w:rFonts w:ascii="Arial" w:hAnsi="Arial" w:cs="Arial"/>
          <w:sz w:val="22"/>
        </w:rPr>
        <w:t>, was</w:t>
      </w:r>
      <w:r>
        <w:rPr>
          <w:rFonts w:ascii="Arial" w:hAnsi="Arial" w:cs="Arial"/>
          <w:sz w:val="22"/>
        </w:rPr>
        <w:t xml:space="preserve"> </w:t>
      </w:r>
      <w:r w:rsidRPr="00572247">
        <w:rPr>
          <w:rFonts w:ascii="Arial" w:hAnsi="Arial" w:cs="Arial"/>
          <w:sz w:val="22"/>
        </w:rPr>
        <w:t>buried. Along this royal road, forests were created, and wetlands</w:t>
      </w:r>
      <w:r>
        <w:rPr>
          <w:rFonts w:ascii="Arial" w:hAnsi="Arial" w:cs="Arial"/>
          <w:sz w:val="22"/>
        </w:rPr>
        <w:t xml:space="preserve"> </w:t>
      </w:r>
      <w:r w:rsidRPr="00572247">
        <w:rPr>
          <w:rFonts w:ascii="Arial" w:hAnsi="Arial" w:cs="Arial"/>
          <w:sz w:val="22"/>
        </w:rPr>
        <w:t>such as reservoirs and large rice fields were built as irrigation</w:t>
      </w:r>
      <w:r>
        <w:rPr>
          <w:rFonts w:ascii="Arial" w:hAnsi="Arial" w:cs="Arial"/>
          <w:sz w:val="22"/>
        </w:rPr>
        <w:t xml:space="preserve"> </w:t>
      </w:r>
      <w:r w:rsidRPr="00572247">
        <w:rPr>
          <w:rFonts w:ascii="Arial" w:hAnsi="Arial" w:cs="Arial"/>
          <w:sz w:val="22"/>
        </w:rPr>
        <w:t>facilities. Even today, Suwon has several place names derived from</w:t>
      </w:r>
      <w:r>
        <w:rPr>
          <w:rFonts w:ascii="Arial" w:hAnsi="Arial" w:cs="Arial"/>
          <w:sz w:val="22"/>
        </w:rPr>
        <w:t xml:space="preserve"> </w:t>
      </w:r>
      <w:r w:rsidRPr="00572247">
        <w:rPr>
          <w:rFonts w:ascii="Arial" w:hAnsi="Arial" w:cs="Arial"/>
          <w:sz w:val="22"/>
        </w:rPr>
        <w:t xml:space="preserve">trees planted during the King </w:t>
      </w:r>
      <w:proofErr w:type="spellStart"/>
      <w:r w:rsidRPr="00572247">
        <w:rPr>
          <w:rFonts w:ascii="Arial" w:hAnsi="Arial" w:cs="Arial"/>
          <w:sz w:val="22"/>
        </w:rPr>
        <w:t>Jeongjo</w:t>
      </w:r>
      <w:proofErr w:type="spellEnd"/>
      <w:r w:rsidRPr="00572247">
        <w:rPr>
          <w:rFonts w:ascii="Arial" w:hAnsi="Arial" w:cs="Arial"/>
          <w:sz w:val="22"/>
        </w:rPr>
        <w:t xml:space="preserve"> period.</w:t>
      </w:r>
    </w:p>
    <w:p w14:paraId="33A4BBFB" w14:textId="51CC5A2F" w:rsidR="00572247" w:rsidRDefault="00572247" w:rsidP="00572247">
      <w:pPr>
        <w:pStyle w:val="a3"/>
        <w:spacing w:line="276" w:lineRule="auto"/>
        <w:rPr>
          <w:rFonts w:ascii="Arial" w:hAnsi="Arial" w:cs="Arial"/>
          <w:sz w:val="22"/>
        </w:rPr>
      </w:pPr>
    </w:p>
    <w:p w14:paraId="27AC9A49" w14:textId="094BB24A" w:rsidR="00572247" w:rsidRDefault="00572247" w:rsidP="00572247">
      <w:pPr>
        <w:pStyle w:val="a3"/>
        <w:spacing w:line="276" w:lineRule="auto"/>
        <w:ind w:firstLineChars="50" w:firstLine="107"/>
        <w:rPr>
          <w:rFonts w:ascii="Arial" w:hAnsi="Arial" w:cs="Arial"/>
          <w:sz w:val="22"/>
        </w:rPr>
      </w:pPr>
      <w:r w:rsidRPr="00572247">
        <w:rPr>
          <w:rFonts w:ascii="Arial" w:hAnsi="Arial" w:cs="Arial"/>
          <w:sz w:val="22"/>
        </w:rPr>
        <w:t xml:space="preserve">The International Council </w:t>
      </w:r>
      <w:proofErr w:type="gramStart"/>
      <w:r w:rsidRPr="00572247">
        <w:rPr>
          <w:rFonts w:ascii="Arial" w:hAnsi="Arial" w:cs="Arial"/>
          <w:sz w:val="22"/>
        </w:rPr>
        <w:t>For</w:t>
      </w:r>
      <w:proofErr w:type="gramEnd"/>
      <w:r w:rsidRPr="00572247">
        <w:rPr>
          <w:rFonts w:ascii="Arial" w:hAnsi="Arial" w:cs="Arial"/>
          <w:sz w:val="22"/>
        </w:rPr>
        <w:t xml:space="preserve"> Local Environmental Initiatives</w:t>
      </w:r>
      <w:r>
        <w:rPr>
          <w:rFonts w:ascii="Arial" w:hAnsi="Arial" w:cs="Arial"/>
          <w:sz w:val="22"/>
        </w:rPr>
        <w:t xml:space="preserve"> </w:t>
      </w:r>
      <w:r w:rsidRPr="00572247">
        <w:rPr>
          <w:rFonts w:ascii="Arial" w:hAnsi="Arial" w:cs="Arial"/>
          <w:sz w:val="22"/>
        </w:rPr>
        <w:t>(ICLEI) is an international non-governmental organization that</w:t>
      </w:r>
      <w:r>
        <w:rPr>
          <w:rFonts w:ascii="Arial" w:hAnsi="Arial" w:cs="Arial"/>
          <w:sz w:val="22"/>
        </w:rPr>
        <w:t xml:space="preserve"> </w:t>
      </w:r>
      <w:r w:rsidRPr="00572247">
        <w:rPr>
          <w:rFonts w:ascii="Arial" w:hAnsi="Arial" w:cs="Arial"/>
          <w:sz w:val="22"/>
        </w:rPr>
        <w:t>promotes sustainable development. Suwon has signed the Durban</w:t>
      </w:r>
      <w:r>
        <w:rPr>
          <w:rFonts w:ascii="Arial" w:hAnsi="Arial" w:cs="Arial"/>
          <w:sz w:val="22"/>
        </w:rPr>
        <w:t xml:space="preserve"> </w:t>
      </w:r>
      <w:r w:rsidRPr="00572247">
        <w:rPr>
          <w:rFonts w:ascii="Arial" w:hAnsi="Arial" w:cs="Arial"/>
          <w:sz w:val="22"/>
        </w:rPr>
        <w:t>Commitment for Biodiversity. In 2016, Suwon collaborated with</w:t>
      </w:r>
      <w:r>
        <w:rPr>
          <w:rFonts w:ascii="Arial" w:hAnsi="Arial" w:cs="Arial"/>
          <w:sz w:val="22"/>
        </w:rPr>
        <w:t xml:space="preserve"> </w:t>
      </w:r>
      <w:r w:rsidRPr="00572247">
        <w:rPr>
          <w:rFonts w:ascii="Arial" w:hAnsi="Arial" w:cs="Arial"/>
          <w:sz w:val="22"/>
        </w:rPr>
        <w:t>the ICLEI's Korean office to create a story map of the biodiversity</w:t>
      </w:r>
      <w:r>
        <w:rPr>
          <w:rFonts w:ascii="Arial" w:hAnsi="Arial" w:cs="Arial"/>
          <w:sz w:val="22"/>
        </w:rPr>
        <w:t xml:space="preserve"> </w:t>
      </w:r>
      <w:r w:rsidRPr="00572247">
        <w:rPr>
          <w:rFonts w:ascii="Arial" w:hAnsi="Arial" w:cs="Arial"/>
          <w:sz w:val="22"/>
        </w:rPr>
        <w:t>of urban forests in Suwon as part of Local Action Biodiversity</w:t>
      </w:r>
      <w:r>
        <w:rPr>
          <w:rFonts w:ascii="Arial" w:hAnsi="Arial" w:cs="Arial"/>
          <w:sz w:val="22"/>
        </w:rPr>
        <w:t xml:space="preserve"> </w:t>
      </w:r>
      <w:r w:rsidRPr="00572247">
        <w:rPr>
          <w:rFonts w:ascii="Arial" w:hAnsi="Arial" w:cs="Arial"/>
          <w:sz w:val="22"/>
        </w:rPr>
        <w:t xml:space="preserve">(LAB). The story map along the </w:t>
      </w:r>
      <w:proofErr w:type="spellStart"/>
      <w:r w:rsidRPr="00572247">
        <w:rPr>
          <w:rFonts w:ascii="Arial" w:hAnsi="Arial" w:cs="Arial"/>
          <w:sz w:val="22"/>
        </w:rPr>
        <w:t>Neunghaenggil</w:t>
      </w:r>
      <w:proofErr w:type="spellEnd"/>
      <w:r w:rsidRPr="00572247">
        <w:rPr>
          <w:rFonts w:ascii="Arial" w:hAnsi="Arial" w:cs="Arial"/>
          <w:sz w:val="22"/>
        </w:rPr>
        <w:t xml:space="preserve"> consists of</w:t>
      </w:r>
      <w:r>
        <w:rPr>
          <w:rFonts w:ascii="Arial" w:hAnsi="Arial" w:cs="Arial"/>
          <w:sz w:val="22"/>
        </w:rPr>
        <w:t xml:space="preserve"> </w:t>
      </w:r>
      <w:r w:rsidRPr="00572247">
        <w:rPr>
          <w:rFonts w:ascii="Arial" w:hAnsi="Arial" w:cs="Arial"/>
          <w:sz w:val="22"/>
        </w:rPr>
        <w:t>pictures and easy explanations of various species and their</w:t>
      </w:r>
      <w:r>
        <w:rPr>
          <w:rFonts w:ascii="Arial" w:hAnsi="Arial" w:cs="Arial"/>
          <w:sz w:val="22"/>
        </w:rPr>
        <w:t xml:space="preserve"> </w:t>
      </w:r>
      <w:r w:rsidRPr="00572247">
        <w:rPr>
          <w:rFonts w:ascii="Arial" w:hAnsi="Arial" w:cs="Arial"/>
          <w:sz w:val="22"/>
        </w:rPr>
        <w:t>main locations in Suwon's history. This map can be used as an</w:t>
      </w:r>
      <w:r>
        <w:rPr>
          <w:rFonts w:ascii="Arial" w:hAnsi="Arial" w:cs="Arial"/>
          <w:sz w:val="22"/>
        </w:rPr>
        <w:t xml:space="preserve"> </w:t>
      </w:r>
      <w:r w:rsidRPr="00572247">
        <w:rPr>
          <w:rFonts w:ascii="Arial" w:hAnsi="Arial" w:cs="Arial"/>
          <w:sz w:val="22"/>
        </w:rPr>
        <w:t>explanatory book on history and culture or educational material for</w:t>
      </w:r>
      <w:r>
        <w:rPr>
          <w:rFonts w:ascii="Arial" w:hAnsi="Arial" w:cs="Arial"/>
          <w:sz w:val="22"/>
        </w:rPr>
        <w:t xml:space="preserve"> </w:t>
      </w:r>
      <w:r w:rsidRPr="00572247">
        <w:rPr>
          <w:rFonts w:ascii="Arial" w:hAnsi="Arial" w:cs="Arial"/>
          <w:sz w:val="22"/>
        </w:rPr>
        <w:t>experiencing biodiversity.</w:t>
      </w:r>
    </w:p>
    <w:p w14:paraId="74B869AD" w14:textId="61BB174B" w:rsidR="00572247" w:rsidRDefault="00572247" w:rsidP="00572247">
      <w:pPr>
        <w:pStyle w:val="a3"/>
        <w:spacing w:line="276" w:lineRule="auto"/>
        <w:rPr>
          <w:rFonts w:ascii="Arial" w:hAnsi="Arial" w:cs="Arial"/>
          <w:sz w:val="22"/>
        </w:rPr>
      </w:pPr>
    </w:p>
    <w:p w14:paraId="6179856A" w14:textId="4B9E2A55" w:rsidR="002919EA" w:rsidRDefault="002919EA">
      <w:pPr>
        <w:widowControl/>
        <w:wordWrap/>
        <w:autoSpaceDE/>
        <w:autoSpaceDN/>
        <w:rPr>
          <w:rFonts w:ascii="Arial" w:eastAsia="함초롬바탕" w:hAnsi="Arial" w:cs="Arial"/>
          <w:color w:val="000000"/>
          <w:sz w:val="22"/>
        </w:rPr>
      </w:pPr>
      <w:r>
        <w:rPr>
          <w:rFonts w:ascii="Arial" w:hAnsi="Arial" w:cs="Arial"/>
          <w:sz w:val="22"/>
        </w:rPr>
        <w:br w:type="page"/>
      </w:r>
    </w:p>
    <w:p w14:paraId="0DCAD653" w14:textId="51A0F321" w:rsidR="00572247" w:rsidRPr="00905F05" w:rsidRDefault="00905F05" w:rsidP="00572247">
      <w:pPr>
        <w:pStyle w:val="a3"/>
        <w:spacing w:line="276" w:lineRule="auto"/>
        <w:rPr>
          <w:rFonts w:ascii="Arial" w:hAnsi="Arial" w:cs="Arial"/>
          <w:b/>
          <w:bCs/>
          <w:sz w:val="22"/>
        </w:rPr>
      </w:pPr>
      <w:r w:rsidRPr="00905F05">
        <w:rPr>
          <w:rFonts w:ascii="Arial" w:hAnsi="Arial" w:cs="Arial"/>
          <w:b/>
          <w:bCs/>
          <w:sz w:val="22"/>
        </w:rPr>
        <w:lastRenderedPageBreak/>
        <w:t>Nationwide Natural Environment Survey</w:t>
      </w:r>
    </w:p>
    <w:p w14:paraId="3F5875D8" w14:textId="3FADC0E0" w:rsidR="00905F05" w:rsidRPr="00905F05" w:rsidRDefault="00905F05" w:rsidP="00572247">
      <w:pPr>
        <w:pStyle w:val="a3"/>
        <w:spacing w:line="276" w:lineRule="auto"/>
        <w:rPr>
          <w:rFonts w:ascii="Arial" w:hAnsi="Arial" w:cs="Arial"/>
          <w:sz w:val="22"/>
        </w:rPr>
      </w:pPr>
    </w:p>
    <w:p w14:paraId="706F1DEA" w14:textId="2ADEFA02" w:rsidR="00905F05" w:rsidRPr="00905F05" w:rsidRDefault="00905F05" w:rsidP="00D5188F">
      <w:pPr>
        <w:pStyle w:val="a3"/>
        <w:spacing w:line="276" w:lineRule="auto"/>
        <w:ind w:firstLineChars="50" w:firstLine="107"/>
        <w:rPr>
          <w:rFonts w:ascii="Arial" w:hAnsi="Arial" w:cs="Arial"/>
          <w:sz w:val="22"/>
        </w:rPr>
      </w:pPr>
      <w:r w:rsidRPr="00905F05">
        <w:rPr>
          <w:rFonts w:ascii="Arial" w:hAnsi="Arial" w:cs="Arial"/>
          <w:sz w:val="22"/>
        </w:rPr>
        <w:t>The Ministry of Environment has conducted a nationwide survey</w:t>
      </w:r>
      <w:r>
        <w:rPr>
          <w:rFonts w:ascii="Arial" w:hAnsi="Arial" w:cs="Arial"/>
          <w:sz w:val="22"/>
        </w:rPr>
        <w:t xml:space="preserve"> </w:t>
      </w:r>
      <w:r w:rsidRPr="00905F05">
        <w:rPr>
          <w:rFonts w:ascii="Arial" w:hAnsi="Arial" w:cs="Arial"/>
          <w:sz w:val="22"/>
        </w:rPr>
        <w:t>of the natural environment every five years in accordance with</w:t>
      </w:r>
      <w:r>
        <w:rPr>
          <w:rFonts w:ascii="Arial" w:hAnsi="Arial" w:cs="Arial"/>
          <w:sz w:val="22"/>
        </w:rPr>
        <w:t xml:space="preserve"> </w:t>
      </w:r>
      <w:r w:rsidRPr="00905F05">
        <w:rPr>
          <w:rFonts w:ascii="Arial" w:hAnsi="Arial" w:cs="Arial"/>
          <w:sz w:val="22"/>
        </w:rPr>
        <w:t>Article 30 of the Natural Environment Conservation Act. The</w:t>
      </w:r>
      <w:r>
        <w:rPr>
          <w:rFonts w:ascii="Arial" w:hAnsi="Arial" w:cs="Arial"/>
          <w:sz w:val="22"/>
        </w:rPr>
        <w:t xml:space="preserve"> </w:t>
      </w:r>
      <w:r w:rsidRPr="00905F05">
        <w:rPr>
          <w:rFonts w:ascii="Arial" w:hAnsi="Arial" w:cs="Arial"/>
          <w:sz w:val="22"/>
        </w:rPr>
        <w:t>first Natural Environment Survey started in 1986. As of 2020,</w:t>
      </w:r>
      <w:r>
        <w:rPr>
          <w:rFonts w:ascii="Arial" w:hAnsi="Arial" w:cs="Arial"/>
          <w:sz w:val="22"/>
        </w:rPr>
        <w:t xml:space="preserve"> </w:t>
      </w:r>
      <w:r w:rsidRPr="00905F05">
        <w:rPr>
          <w:rFonts w:ascii="Arial" w:hAnsi="Arial" w:cs="Arial"/>
          <w:sz w:val="22"/>
        </w:rPr>
        <w:t xml:space="preserve">the 5th Survey is underway. From the 3rd Survey, the natural </w:t>
      </w:r>
      <w:r w:rsidRPr="00905F05">
        <w:rPr>
          <w:rFonts w:ascii="Arial" w:eastAsiaTheme="minorEastAsia" w:hAnsi="Arial" w:cs="Arial"/>
          <w:color w:val="221E1F"/>
          <w:kern w:val="0"/>
          <w:sz w:val="22"/>
        </w:rPr>
        <w:t>environment was divided into nine areas: topography, vegetation, plants, large benthic invertebrates, amphibians and reptiles, fish, land insects, birds, and mammals. The results of the national physical environment survey have been built with geographic information through the "Comprehensive Natural Environment GIS-DB Construction Project," in progress since 2000. The result is thematic maps, such as topographic maps, a vegetation map, an animal and plant distribution map, and an ecological and natural map, which is a comprehensive assessment map of the physical environment created using the thematic maps.</w:t>
      </w:r>
    </w:p>
    <w:p w14:paraId="0CD5481D" w14:textId="77777777" w:rsidR="00905F05" w:rsidRPr="00D5188F" w:rsidRDefault="00905F05" w:rsidP="00572247">
      <w:pPr>
        <w:pStyle w:val="a3"/>
        <w:spacing w:line="276" w:lineRule="auto"/>
        <w:rPr>
          <w:rFonts w:ascii="Arial" w:hAnsi="Arial" w:cs="Arial"/>
          <w:sz w:val="22"/>
        </w:rPr>
      </w:pPr>
    </w:p>
    <w:p w14:paraId="3B985242" w14:textId="03DC1BAE" w:rsidR="00905F05" w:rsidRPr="00D5188F" w:rsidRDefault="00905F05" w:rsidP="00572247">
      <w:pPr>
        <w:pStyle w:val="a3"/>
        <w:spacing w:line="276" w:lineRule="auto"/>
        <w:rPr>
          <w:rFonts w:ascii="Arial" w:hAnsi="Arial" w:cs="Arial"/>
          <w:sz w:val="22"/>
        </w:rPr>
      </w:pPr>
      <w:r w:rsidRPr="00D5188F">
        <w:rPr>
          <w:rFonts w:ascii="Arial" w:hAnsi="Arial" w:cs="Arial"/>
          <w:sz w:val="22"/>
        </w:rPr>
        <w:t xml:space="preserve">&lt;map&gt; </w:t>
      </w:r>
      <w:r w:rsidRPr="00D5188F">
        <w:rPr>
          <w:rFonts w:ascii="Arial" w:eastAsia="Montserrat" w:hAnsi="Arial" w:cs="Arial"/>
          <w:color w:val="221E1F"/>
          <w:kern w:val="0"/>
          <w:sz w:val="22"/>
        </w:rPr>
        <w:t>Example of Physical Environment Survey (</w:t>
      </w:r>
      <w:proofErr w:type="spellStart"/>
      <w:r w:rsidRPr="00D5188F">
        <w:rPr>
          <w:rFonts w:ascii="Arial" w:eastAsia="Montserrat" w:hAnsi="Arial" w:cs="Arial"/>
          <w:color w:val="221E1F"/>
          <w:kern w:val="0"/>
          <w:sz w:val="22"/>
        </w:rPr>
        <w:t>Ganseong</w:t>
      </w:r>
      <w:proofErr w:type="spellEnd"/>
      <w:r w:rsidRPr="00D5188F">
        <w:rPr>
          <w:rFonts w:ascii="Arial" w:eastAsia="Montserrat" w:hAnsi="Arial" w:cs="Arial"/>
          <w:color w:val="221E1F"/>
          <w:kern w:val="0"/>
          <w:sz w:val="22"/>
        </w:rPr>
        <w:t xml:space="preserve"> Map Sheet)</w:t>
      </w:r>
    </w:p>
    <w:p w14:paraId="07CD3050" w14:textId="786B188F" w:rsidR="00905F05" w:rsidRPr="00D5188F" w:rsidRDefault="00905F05" w:rsidP="00572247">
      <w:pPr>
        <w:pStyle w:val="a3"/>
        <w:spacing w:line="276" w:lineRule="auto"/>
        <w:rPr>
          <w:rFonts w:ascii="Arial" w:hAnsi="Arial" w:cs="Arial"/>
          <w:sz w:val="22"/>
        </w:rPr>
      </w:pPr>
      <w:r w:rsidRPr="00D5188F">
        <w:rPr>
          <w:rFonts w:ascii="Arial" w:hAnsi="Arial" w:cs="Arial"/>
          <w:sz w:val="22"/>
        </w:rPr>
        <w:t xml:space="preserve">&lt;photograph&gt; </w:t>
      </w:r>
      <w:r w:rsidRPr="00D5188F">
        <w:rPr>
          <w:rFonts w:ascii="Arial" w:eastAsia="Montserrat" w:hAnsi="Arial" w:cs="Arial"/>
          <w:color w:val="221E1F"/>
          <w:kern w:val="0"/>
          <w:sz w:val="22"/>
        </w:rPr>
        <w:t>Geomorphological Feature Survey</w:t>
      </w:r>
    </w:p>
    <w:p w14:paraId="6DF93321" w14:textId="63E0FA8A" w:rsidR="00905F05" w:rsidRPr="00D5188F" w:rsidRDefault="00905F05" w:rsidP="00905F05">
      <w:pPr>
        <w:pStyle w:val="a3"/>
        <w:spacing w:line="276" w:lineRule="auto"/>
        <w:rPr>
          <w:rFonts w:ascii="Arial" w:hAnsi="Arial" w:cs="Arial"/>
          <w:sz w:val="22"/>
        </w:rPr>
      </w:pPr>
      <w:r w:rsidRPr="00D5188F">
        <w:rPr>
          <w:rFonts w:ascii="Arial" w:hAnsi="Arial" w:cs="Arial"/>
          <w:sz w:val="22"/>
        </w:rPr>
        <w:t xml:space="preserve">&lt;photograph&gt; </w:t>
      </w:r>
      <w:r w:rsidRPr="00D5188F">
        <w:rPr>
          <w:rFonts w:ascii="Arial" w:eastAsia="Montserrat" w:hAnsi="Arial" w:cs="Arial"/>
          <w:color w:val="221E1F"/>
          <w:kern w:val="0"/>
          <w:sz w:val="22"/>
        </w:rPr>
        <w:t>Vegetation Survey</w:t>
      </w:r>
    </w:p>
    <w:p w14:paraId="15E1AD85" w14:textId="3E507EB8" w:rsidR="00905F05" w:rsidRPr="00D5188F" w:rsidRDefault="00905F05" w:rsidP="00905F05">
      <w:pPr>
        <w:pStyle w:val="a3"/>
        <w:spacing w:line="276" w:lineRule="auto"/>
        <w:rPr>
          <w:rFonts w:ascii="Arial" w:hAnsi="Arial" w:cs="Arial"/>
          <w:sz w:val="22"/>
        </w:rPr>
      </w:pPr>
      <w:r w:rsidRPr="00D5188F">
        <w:rPr>
          <w:rFonts w:ascii="Arial" w:hAnsi="Arial" w:cs="Arial"/>
          <w:sz w:val="22"/>
        </w:rPr>
        <w:t xml:space="preserve">&lt;photograph&gt; </w:t>
      </w:r>
      <w:r w:rsidRPr="00D5188F">
        <w:rPr>
          <w:rFonts w:ascii="Arial" w:eastAsia="Montserrat" w:hAnsi="Arial" w:cs="Arial"/>
          <w:color w:val="221E1F"/>
          <w:kern w:val="0"/>
          <w:sz w:val="22"/>
        </w:rPr>
        <w:t>Fauna and Flora Survey</w:t>
      </w:r>
    </w:p>
    <w:p w14:paraId="0A9036A0" w14:textId="5CD9137D" w:rsidR="00905F05" w:rsidRPr="00D5188F" w:rsidRDefault="00086502" w:rsidP="00572247">
      <w:pPr>
        <w:pStyle w:val="a3"/>
        <w:spacing w:line="276" w:lineRule="auto"/>
        <w:rPr>
          <w:rFonts w:ascii="Arial" w:hAnsi="Arial" w:cs="Arial"/>
          <w:sz w:val="22"/>
        </w:rPr>
      </w:pPr>
      <w:r w:rsidRPr="00D5188F">
        <w:rPr>
          <w:rFonts w:ascii="Arial" w:hAnsi="Arial" w:cs="Arial"/>
          <w:sz w:val="22"/>
        </w:rPr>
        <w:t xml:space="preserve">&lt;drawing, map&gt; </w:t>
      </w:r>
      <w:r w:rsidRPr="00D5188F">
        <w:rPr>
          <w:rFonts w:ascii="Arial" w:eastAsia="Montserrat" w:hAnsi="Arial" w:cs="Arial"/>
          <w:color w:val="221E1F"/>
          <w:kern w:val="0"/>
          <w:sz w:val="22"/>
        </w:rPr>
        <w:t>Nationwide Natural Environment Survey</w:t>
      </w:r>
    </w:p>
    <w:p w14:paraId="7850ECB0" w14:textId="4729D80C" w:rsidR="00905F05" w:rsidRPr="00D5188F" w:rsidRDefault="00905F05" w:rsidP="00572247">
      <w:pPr>
        <w:pStyle w:val="a3"/>
        <w:spacing w:line="276" w:lineRule="auto"/>
        <w:rPr>
          <w:rFonts w:ascii="Arial" w:hAnsi="Arial" w:cs="Arial"/>
          <w:sz w:val="22"/>
        </w:rPr>
      </w:pPr>
    </w:p>
    <w:p w14:paraId="2B521C7A" w14:textId="081B3F2D" w:rsidR="00905F05" w:rsidRPr="00D5188F" w:rsidRDefault="00905F05" w:rsidP="00572247">
      <w:pPr>
        <w:pStyle w:val="a3"/>
        <w:spacing w:line="276" w:lineRule="auto"/>
        <w:rPr>
          <w:rFonts w:ascii="Arial" w:hAnsi="Arial" w:cs="Arial"/>
          <w:sz w:val="22"/>
        </w:rPr>
      </w:pPr>
    </w:p>
    <w:p w14:paraId="1853666F" w14:textId="0ECD8398" w:rsidR="00086502" w:rsidRDefault="00086502">
      <w:pPr>
        <w:widowControl/>
        <w:wordWrap/>
        <w:autoSpaceDE/>
        <w:autoSpaceDN/>
        <w:rPr>
          <w:rFonts w:ascii="Arial" w:eastAsia="함초롬바탕" w:hAnsi="Arial" w:cs="Arial"/>
          <w:color w:val="000000"/>
          <w:sz w:val="22"/>
        </w:rPr>
      </w:pPr>
      <w:r>
        <w:rPr>
          <w:rFonts w:ascii="Arial" w:hAnsi="Arial" w:cs="Arial"/>
          <w:sz w:val="22"/>
        </w:rPr>
        <w:br w:type="page"/>
      </w:r>
    </w:p>
    <w:p w14:paraId="7D3E283F" w14:textId="663306AB" w:rsidR="00905F05" w:rsidRPr="00086502" w:rsidRDefault="00086502" w:rsidP="00572247">
      <w:pPr>
        <w:pStyle w:val="a3"/>
        <w:spacing w:line="276" w:lineRule="auto"/>
        <w:rPr>
          <w:rFonts w:ascii="Arial" w:hAnsi="Arial" w:cs="Arial"/>
          <w:sz w:val="22"/>
        </w:rPr>
      </w:pPr>
      <w:r w:rsidRPr="00086502">
        <w:rPr>
          <w:rFonts w:ascii="Arial" w:eastAsia="Montserrat SemiBold" w:hAnsi="Arial" w:cs="Arial"/>
          <w:b/>
          <w:bCs/>
          <w:color w:val="221E1F"/>
          <w:kern w:val="0"/>
          <w:sz w:val="22"/>
        </w:rPr>
        <w:lastRenderedPageBreak/>
        <w:t>Ecosystem Productivity</w:t>
      </w:r>
    </w:p>
    <w:p w14:paraId="55395CCC" w14:textId="14A9D0FC" w:rsidR="00086502" w:rsidRPr="00086502" w:rsidRDefault="00086502" w:rsidP="00572247">
      <w:pPr>
        <w:pStyle w:val="a3"/>
        <w:spacing w:line="276" w:lineRule="auto"/>
        <w:rPr>
          <w:rFonts w:ascii="Arial" w:hAnsi="Arial" w:cs="Arial"/>
          <w:sz w:val="22"/>
        </w:rPr>
      </w:pPr>
    </w:p>
    <w:p w14:paraId="51C302FA" w14:textId="64D19D43" w:rsidR="00086502" w:rsidRPr="00086502" w:rsidRDefault="00086502" w:rsidP="00086502">
      <w:pPr>
        <w:pStyle w:val="a3"/>
        <w:spacing w:line="276" w:lineRule="auto"/>
        <w:ind w:firstLineChars="50" w:firstLine="110"/>
        <w:rPr>
          <w:rFonts w:ascii="Arial" w:hAnsi="Arial" w:cs="Arial"/>
          <w:sz w:val="22"/>
        </w:rPr>
      </w:pPr>
      <w:r w:rsidRPr="00086502">
        <w:rPr>
          <w:rFonts w:ascii="Arial" w:eastAsiaTheme="minorEastAsia" w:hAnsi="Arial" w:cs="Arial"/>
          <w:color w:val="221E1F"/>
          <w:kern w:val="0"/>
          <w:sz w:val="22"/>
        </w:rPr>
        <w:t xml:space="preserve">Climate and biota influence photosynthesis and </w:t>
      </w:r>
      <w:proofErr w:type="spellStart"/>
      <w:r w:rsidRPr="00086502">
        <w:rPr>
          <w:rFonts w:ascii="Arial" w:eastAsiaTheme="minorEastAsia" w:hAnsi="Arial" w:cs="Arial"/>
          <w:color w:val="221E1F"/>
          <w:kern w:val="0"/>
          <w:sz w:val="22"/>
        </w:rPr>
        <w:t>evapotrans-piration</w:t>
      </w:r>
      <w:proofErr w:type="spellEnd"/>
      <w:r w:rsidRPr="00086502">
        <w:rPr>
          <w:rFonts w:ascii="Arial" w:eastAsiaTheme="minorEastAsia" w:hAnsi="Arial" w:cs="Arial"/>
          <w:color w:val="221E1F"/>
          <w:kern w:val="0"/>
          <w:sz w:val="22"/>
        </w:rPr>
        <w:t>, resulting in distinctive spatial differences in ecological functions. The fraction of photosynthetically active radiation (</w:t>
      </w:r>
      <w:proofErr w:type="spellStart"/>
      <w:r w:rsidRPr="00086502">
        <w:rPr>
          <w:rFonts w:ascii="Arial" w:eastAsiaTheme="minorEastAsia" w:hAnsi="Arial" w:cs="Arial"/>
          <w:color w:val="221E1F"/>
          <w:kern w:val="0"/>
          <w:sz w:val="22"/>
        </w:rPr>
        <w:t>fPAR</w:t>
      </w:r>
      <w:proofErr w:type="spellEnd"/>
      <w:r w:rsidRPr="00086502">
        <w:rPr>
          <w:rFonts w:ascii="Arial" w:eastAsiaTheme="minorEastAsia" w:hAnsi="Arial" w:cs="Arial"/>
          <w:color w:val="221E1F"/>
          <w:kern w:val="0"/>
          <w:sz w:val="22"/>
        </w:rPr>
        <w:t xml:space="preserve">) is the ratio of PAR absorbed by plants to the total incident PAR in the atmosphere. The number of </w:t>
      </w:r>
      <w:proofErr w:type="spellStart"/>
      <w:r w:rsidRPr="00086502">
        <w:rPr>
          <w:rFonts w:ascii="Arial" w:eastAsiaTheme="minorEastAsia" w:hAnsi="Arial" w:cs="Arial"/>
          <w:color w:val="221E1F"/>
          <w:kern w:val="0"/>
          <w:sz w:val="22"/>
        </w:rPr>
        <w:t>fPAR</w:t>
      </w:r>
      <w:proofErr w:type="spellEnd"/>
      <w:r w:rsidRPr="00086502">
        <w:rPr>
          <w:rFonts w:ascii="Arial" w:eastAsiaTheme="minorEastAsia" w:hAnsi="Arial" w:cs="Arial"/>
          <w:color w:val="221E1F"/>
          <w:kern w:val="0"/>
          <w:sz w:val="22"/>
        </w:rPr>
        <w:t xml:space="preserve"> approaches 1 as the number of leaves increases. Stomata closure is mainly controlled by minimum temperature and vapor pressure deficit.</w:t>
      </w:r>
      <w:r>
        <w:rPr>
          <w:rFonts w:ascii="Arial" w:eastAsiaTheme="minorEastAsia" w:hAnsi="Arial" w:cs="Arial"/>
          <w:color w:val="221E1F"/>
          <w:kern w:val="0"/>
          <w:sz w:val="22"/>
        </w:rPr>
        <w:t xml:space="preserve"> </w:t>
      </w:r>
      <w:r w:rsidRPr="00086502">
        <w:rPr>
          <w:rFonts w:ascii="Arial" w:eastAsiaTheme="minorEastAsia" w:hAnsi="Arial" w:cs="Arial"/>
          <w:color w:val="221E1F"/>
          <w:kern w:val="0"/>
          <w:sz w:val="22"/>
        </w:rPr>
        <w:t>Incident solar radiation is the main driver of photosynthesis and</w:t>
      </w:r>
      <w:r>
        <w:rPr>
          <w:rFonts w:ascii="Arial" w:eastAsiaTheme="minorEastAsia" w:hAnsi="Arial" w:cs="Arial"/>
          <w:color w:val="221E1F"/>
          <w:kern w:val="0"/>
          <w:sz w:val="22"/>
        </w:rPr>
        <w:t xml:space="preserve"> </w:t>
      </w:r>
      <w:r w:rsidRPr="00086502">
        <w:rPr>
          <w:rFonts w:ascii="Arial" w:eastAsiaTheme="minorEastAsia" w:hAnsi="Arial" w:cs="Arial"/>
          <w:color w:val="221E1F"/>
          <w:kern w:val="0"/>
          <w:sz w:val="22"/>
        </w:rPr>
        <w:t>evapotranspiration. Daily minimum temperature and solar radiation</w:t>
      </w:r>
      <w:r>
        <w:rPr>
          <w:rFonts w:ascii="Arial" w:eastAsiaTheme="minorEastAsia" w:hAnsi="Arial" w:cs="Arial"/>
          <w:color w:val="221E1F"/>
          <w:kern w:val="0"/>
          <w:sz w:val="22"/>
        </w:rPr>
        <w:t xml:space="preserve"> </w:t>
      </w:r>
      <w:r w:rsidRPr="00086502">
        <w:rPr>
          <w:rFonts w:ascii="Arial" w:eastAsiaTheme="minorEastAsia" w:hAnsi="Arial" w:cs="Arial"/>
          <w:color w:val="221E1F"/>
          <w:kern w:val="0"/>
          <w:sz w:val="22"/>
        </w:rPr>
        <w:t>vary with the length of the growing season, while mean daily</w:t>
      </w:r>
      <w:r>
        <w:rPr>
          <w:rFonts w:ascii="Arial" w:eastAsiaTheme="minorEastAsia" w:hAnsi="Arial" w:cs="Arial"/>
          <w:color w:val="221E1F"/>
          <w:kern w:val="0"/>
          <w:sz w:val="22"/>
        </w:rPr>
        <w:t xml:space="preserve"> </w:t>
      </w:r>
      <w:r w:rsidRPr="00086502">
        <w:rPr>
          <w:rFonts w:ascii="Arial" w:eastAsiaTheme="minorEastAsia" w:hAnsi="Arial" w:cs="Arial"/>
          <w:color w:val="221E1F"/>
          <w:kern w:val="0"/>
          <w:sz w:val="22"/>
        </w:rPr>
        <w:t>temperature controls plant respiration. These climatic variables</w:t>
      </w:r>
      <w:r>
        <w:rPr>
          <w:rFonts w:ascii="Arial" w:eastAsiaTheme="minorEastAsia" w:hAnsi="Arial" w:cs="Arial"/>
          <w:color w:val="221E1F"/>
          <w:kern w:val="0"/>
          <w:sz w:val="22"/>
        </w:rPr>
        <w:t xml:space="preserve"> </w:t>
      </w:r>
      <w:r w:rsidRPr="00086502">
        <w:rPr>
          <w:rFonts w:ascii="Arial" w:eastAsiaTheme="minorEastAsia" w:hAnsi="Arial" w:cs="Arial"/>
          <w:color w:val="221E1F"/>
          <w:kern w:val="0"/>
          <w:sz w:val="22"/>
        </w:rPr>
        <w:t>show different seasonal and spatial patterns with latitude, altitude, topography, and land cover types, which mainly determine soil-vegetation-atmosphere carbon and water cycles. Consequently, these environmental variables are the main factors that cause the differences in the processes of the water cycle and the carbon cycle in soil, vegetation, and atmosphere.</w:t>
      </w:r>
    </w:p>
    <w:p w14:paraId="3A0DFF81" w14:textId="460FDAEB" w:rsidR="00086502" w:rsidRPr="008309AA" w:rsidRDefault="00086502" w:rsidP="00572247">
      <w:pPr>
        <w:pStyle w:val="a3"/>
        <w:spacing w:line="276" w:lineRule="auto"/>
        <w:rPr>
          <w:rFonts w:ascii="Arial" w:hAnsi="Arial" w:cs="Arial"/>
          <w:color w:val="auto"/>
          <w:sz w:val="22"/>
        </w:rPr>
      </w:pPr>
    </w:p>
    <w:p w14:paraId="694E4827" w14:textId="5C27AF48" w:rsidR="00086502" w:rsidRPr="008309AA" w:rsidRDefault="003E7ED7" w:rsidP="00572247">
      <w:pPr>
        <w:pStyle w:val="a3"/>
        <w:spacing w:line="276" w:lineRule="auto"/>
        <w:rPr>
          <w:rFonts w:ascii="Arial" w:hAnsi="Arial" w:cs="Arial"/>
          <w:color w:val="auto"/>
          <w:sz w:val="22"/>
        </w:rPr>
      </w:pPr>
      <w:r w:rsidRPr="008309AA">
        <w:rPr>
          <w:rFonts w:ascii="Arial" w:hAnsi="Arial" w:cs="Arial"/>
          <w:color w:val="auto"/>
          <w:sz w:val="22"/>
        </w:rPr>
        <w:t xml:space="preserve">&lt;photograph&gt; Net Primary Productivity (NPP) in East Asia - </w:t>
      </w:r>
      <w:proofErr w:type="gramStart"/>
      <w:r w:rsidRPr="008309AA">
        <w:rPr>
          <w:rFonts w:ascii="Arial" w:eastAsia="Montserrat Medium" w:hAnsi="Arial" w:cs="Arial"/>
          <w:color w:val="auto"/>
          <w:kern w:val="0"/>
          <w:sz w:val="22"/>
        </w:rPr>
        <w:t>July,</w:t>
      </w:r>
      <w:proofErr w:type="gramEnd"/>
      <w:r w:rsidRPr="008309AA">
        <w:rPr>
          <w:rFonts w:ascii="Arial" w:eastAsia="Montserrat Medium" w:hAnsi="Arial" w:cs="Arial"/>
          <w:color w:val="auto"/>
          <w:kern w:val="0"/>
          <w:sz w:val="22"/>
        </w:rPr>
        <w:t xml:space="preserve"> 2016</w:t>
      </w:r>
    </w:p>
    <w:p w14:paraId="094498BD" w14:textId="27652B24" w:rsidR="003E7ED7" w:rsidRPr="008309AA" w:rsidRDefault="003E7ED7" w:rsidP="00572247">
      <w:pPr>
        <w:pStyle w:val="a3"/>
        <w:spacing w:line="276" w:lineRule="auto"/>
        <w:rPr>
          <w:rFonts w:ascii="Arial" w:hAnsi="Arial" w:cs="Arial"/>
          <w:color w:val="auto"/>
          <w:sz w:val="22"/>
        </w:rPr>
      </w:pPr>
      <w:r w:rsidRPr="008309AA">
        <w:rPr>
          <w:rFonts w:ascii="Arial" w:hAnsi="Arial" w:cs="Arial"/>
          <w:color w:val="auto"/>
          <w:sz w:val="22"/>
        </w:rPr>
        <w:t xml:space="preserve">&lt;photograph&gt; Net Primary Productivity (NPP) in East Asia - </w:t>
      </w:r>
      <w:proofErr w:type="gramStart"/>
      <w:r w:rsidRPr="008309AA">
        <w:rPr>
          <w:rFonts w:ascii="Arial" w:eastAsia="Montserrat Medium" w:hAnsi="Arial" w:cs="Arial"/>
          <w:color w:val="auto"/>
          <w:kern w:val="0"/>
          <w:sz w:val="22"/>
        </w:rPr>
        <w:t>November,</w:t>
      </w:r>
      <w:proofErr w:type="gramEnd"/>
      <w:r w:rsidRPr="008309AA">
        <w:rPr>
          <w:rFonts w:ascii="Arial" w:eastAsia="Montserrat Medium" w:hAnsi="Arial" w:cs="Arial"/>
          <w:color w:val="auto"/>
          <w:kern w:val="0"/>
          <w:sz w:val="22"/>
        </w:rPr>
        <w:t xml:space="preserve"> 2016</w:t>
      </w:r>
    </w:p>
    <w:p w14:paraId="48317EC0" w14:textId="2DD85AE0" w:rsidR="003E7ED7" w:rsidRPr="008309AA" w:rsidRDefault="003E7ED7" w:rsidP="00572247">
      <w:pPr>
        <w:pStyle w:val="a3"/>
        <w:spacing w:line="276" w:lineRule="auto"/>
        <w:rPr>
          <w:rFonts w:ascii="Arial" w:hAnsi="Arial" w:cs="Arial"/>
          <w:color w:val="auto"/>
          <w:sz w:val="22"/>
        </w:rPr>
      </w:pPr>
    </w:p>
    <w:p w14:paraId="60231605" w14:textId="11DB574F" w:rsidR="003E7ED7" w:rsidRPr="008309AA" w:rsidRDefault="008309AA" w:rsidP="00572247">
      <w:pPr>
        <w:pStyle w:val="a3"/>
        <w:spacing w:line="276" w:lineRule="auto"/>
        <w:rPr>
          <w:rFonts w:ascii="Arial" w:hAnsi="Arial" w:cs="Arial"/>
          <w:sz w:val="22"/>
        </w:rPr>
      </w:pPr>
      <w:r w:rsidRPr="008309AA">
        <w:rPr>
          <w:rFonts w:ascii="Arial" w:hAnsi="Arial" w:cs="Arial"/>
          <w:sz w:val="22"/>
        </w:rPr>
        <w:t>&lt;</w:t>
      </w:r>
      <w:r w:rsidR="00AD28CF">
        <w:rPr>
          <w:rFonts w:ascii="Arial" w:hAnsi="Arial" w:cs="Arial"/>
          <w:sz w:val="22"/>
        </w:rPr>
        <w:t>map</w:t>
      </w:r>
      <w:r w:rsidRPr="008309AA">
        <w:rPr>
          <w:rFonts w:ascii="Arial" w:hAnsi="Arial" w:cs="Arial"/>
          <w:sz w:val="22"/>
        </w:rPr>
        <w:t>&gt; Average Temperature</w:t>
      </w:r>
    </w:p>
    <w:p w14:paraId="08C3A85A" w14:textId="6910D8BE" w:rsidR="008309AA" w:rsidRPr="008309AA" w:rsidRDefault="008309AA" w:rsidP="008309AA">
      <w:pPr>
        <w:pStyle w:val="a3"/>
        <w:spacing w:line="276" w:lineRule="auto"/>
        <w:rPr>
          <w:rFonts w:ascii="Arial" w:hAnsi="Arial" w:cs="Arial"/>
          <w:sz w:val="22"/>
        </w:rPr>
      </w:pPr>
      <w:r w:rsidRPr="008309AA">
        <w:rPr>
          <w:rFonts w:ascii="Arial" w:hAnsi="Arial" w:cs="Arial"/>
          <w:sz w:val="22"/>
        </w:rPr>
        <w:t>&lt;</w:t>
      </w:r>
      <w:r w:rsidR="00AD28CF">
        <w:rPr>
          <w:rFonts w:ascii="Arial" w:hAnsi="Arial" w:cs="Arial"/>
          <w:sz w:val="22"/>
        </w:rPr>
        <w:t>map</w:t>
      </w:r>
      <w:r w:rsidRPr="008309AA">
        <w:rPr>
          <w:rFonts w:ascii="Arial" w:hAnsi="Arial" w:cs="Arial"/>
          <w:sz w:val="22"/>
        </w:rPr>
        <w:t>&gt; Minimum Temperature</w:t>
      </w:r>
    </w:p>
    <w:p w14:paraId="146A4BC4" w14:textId="566438C1" w:rsidR="008309AA" w:rsidRPr="008309AA" w:rsidRDefault="008309AA" w:rsidP="008309AA">
      <w:pPr>
        <w:pStyle w:val="a3"/>
        <w:spacing w:line="276" w:lineRule="auto"/>
        <w:rPr>
          <w:rFonts w:ascii="Arial" w:hAnsi="Arial" w:cs="Arial"/>
          <w:sz w:val="22"/>
        </w:rPr>
      </w:pPr>
      <w:r w:rsidRPr="008309AA">
        <w:rPr>
          <w:rFonts w:ascii="Arial" w:hAnsi="Arial" w:cs="Arial"/>
          <w:sz w:val="22"/>
        </w:rPr>
        <w:t>&lt;</w:t>
      </w:r>
      <w:r w:rsidR="00AD28CF">
        <w:rPr>
          <w:rFonts w:ascii="Arial" w:hAnsi="Arial" w:cs="Arial"/>
          <w:sz w:val="22"/>
        </w:rPr>
        <w:t>map</w:t>
      </w:r>
      <w:r w:rsidRPr="008309AA">
        <w:rPr>
          <w:rFonts w:ascii="Arial" w:hAnsi="Arial" w:cs="Arial"/>
          <w:sz w:val="22"/>
        </w:rPr>
        <w:t xml:space="preserve">&gt; </w:t>
      </w:r>
      <w:r w:rsidRPr="008309AA">
        <w:rPr>
          <w:rFonts w:ascii="Arial" w:eastAsia="Montserrat" w:hAnsi="Arial" w:cs="Arial"/>
          <w:color w:val="221E1F"/>
          <w:kern w:val="0"/>
          <w:sz w:val="22"/>
        </w:rPr>
        <w:t>Solar Radiation</w:t>
      </w:r>
    </w:p>
    <w:p w14:paraId="4925F505" w14:textId="45630DC6" w:rsidR="008309AA" w:rsidRPr="008309AA" w:rsidRDefault="008309AA" w:rsidP="008309AA">
      <w:pPr>
        <w:pStyle w:val="a3"/>
        <w:spacing w:line="276" w:lineRule="auto"/>
        <w:rPr>
          <w:rFonts w:ascii="Arial" w:hAnsi="Arial" w:cs="Arial"/>
          <w:sz w:val="22"/>
        </w:rPr>
      </w:pPr>
      <w:r w:rsidRPr="008309AA">
        <w:rPr>
          <w:rFonts w:ascii="Arial" w:hAnsi="Arial" w:cs="Arial"/>
          <w:sz w:val="22"/>
        </w:rPr>
        <w:t>&lt;</w:t>
      </w:r>
      <w:r w:rsidR="00AD28CF">
        <w:rPr>
          <w:rFonts w:ascii="Arial" w:hAnsi="Arial" w:cs="Arial"/>
          <w:sz w:val="22"/>
        </w:rPr>
        <w:t>map</w:t>
      </w:r>
      <w:r w:rsidRPr="008309AA">
        <w:rPr>
          <w:rFonts w:ascii="Arial" w:hAnsi="Arial" w:cs="Arial"/>
          <w:sz w:val="22"/>
        </w:rPr>
        <w:t xml:space="preserve">&gt; </w:t>
      </w:r>
      <w:r w:rsidRPr="008309AA">
        <w:rPr>
          <w:rFonts w:ascii="Arial" w:eastAsia="Montserrat" w:hAnsi="Arial" w:cs="Arial"/>
          <w:color w:val="221E1F"/>
          <w:kern w:val="0"/>
          <w:sz w:val="22"/>
        </w:rPr>
        <w:t>Vapor Pressure Deficit</w:t>
      </w:r>
    </w:p>
    <w:p w14:paraId="62E9A790" w14:textId="1C702CC9" w:rsidR="008309AA" w:rsidRPr="008309AA" w:rsidRDefault="008309AA" w:rsidP="008309AA">
      <w:pPr>
        <w:pStyle w:val="a3"/>
        <w:spacing w:line="276" w:lineRule="auto"/>
        <w:rPr>
          <w:rFonts w:ascii="Arial" w:hAnsi="Arial" w:cs="Arial"/>
          <w:sz w:val="22"/>
        </w:rPr>
      </w:pPr>
      <w:r w:rsidRPr="008309AA">
        <w:rPr>
          <w:rFonts w:ascii="Arial" w:hAnsi="Arial" w:cs="Arial"/>
          <w:sz w:val="22"/>
        </w:rPr>
        <w:t>&lt;</w:t>
      </w:r>
      <w:r w:rsidR="00AD28CF">
        <w:rPr>
          <w:rFonts w:ascii="Arial" w:hAnsi="Arial" w:cs="Arial"/>
          <w:sz w:val="22"/>
        </w:rPr>
        <w:t>map</w:t>
      </w:r>
      <w:r w:rsidRPr="008309AA">
        <w:rPr>
          <w:rFonts w:ascii="Arial" w:hAnsi="Arial" w:cs="Arial"/>
          <w:sz w:val="22"/>
        </w:rPr>
        <w:t xml:space="preserve">&gt; </w:t>
      </w:r>
      <w:r w:rsidRPr="008309AA">
        <w:rPr>
          <w:rFonts w:ascii="Arial" w:eastAsia="Montserrat" w:hAnsi="Arial" w:cs="Arial"/>
          <w:color w:val="221E1F"/>
          <w:kern w:val="0"/>
          <w:sz w:val="22"/>
        </w:rPr>
        <w:t>Fraction of Absorbed Photosynthetically Active Radiation (</w:t>
      </w:r>
      <w:proofErr w:type="spellStart"/>
      <w:r w:rsidRPr="008309AA">
        <w:rPr>
          <w:rFonts w:ascii="Arial" w:eastAsia="Montserrat" w:hAnsi="Arial" w:cs="Arial"/>
          <w:color w:val="221E1F"/>
          <w:kern w:val="0"/>
          <w:sz w:val="22"/>
        </w:rPr>
        <w:t>fPAR</w:t>
      </w:r>
      <w:proofErr w:type="spellEnd"/>
      <w:r w:rsidRPr="008309AA">
        <w:rPr>
          <w:rFonts w:ascii="Arial" w:eastAsia="Montserrat" w:hAnsi="Arial" w:cs="Arial"/>
          <w:color w:val="221E1F"/>
          <w:kern w:val="0"/>
          <w:sz w:val="22"/>
        </w:rPr>
        <w:t>)</w:t>
      </w:r>
    </w:p>
    <w:p w14:paraId="27841F55" w14:textId="12B2B5AE" w:rsidR="008309AA" w:rsidRPr="006F1C61" w:rsidRDefault="008309AA" w:rsidP="006F1C61">
      <w:pPr>
        <w:pStyle w:val="a3"/>
        <w:spacing w:line="276" w:lineRule="auto"/>
        <w:rPr>
          <w:rFonts w:ascii="Arial" w:hAnsi="Arial" w:cs="Arial"/>
          <w:sz w:val="22"/>
        </w:rPr>
      </w:pPr>
    </w:p>
    <w:p w14:paraId="6CF097B8" w14:textId="612B44B5" w:rsidR="008309AA" w:rsidRPr="006F1C61" w:rsidRDefault="006F1C61" w:rsidP="006F1C61">
      <w:pPr>
        <w:pStyle w:val="a3"/>
        <w:spacing w:line="276" w:lineRule="auto"/>
        <w:ind w:firstLineChars="50" w:firstLine="110"/>
        <w:rPr>
          <w:rFonts w:ascii="Arial" w:eastAsiaTheme="minorEastAsia" w:hAnsi="Arial" w:cs="Arial"/>
          <w:color w:val="221E1F"/>
          <w:kern w:val="0"/>
          <w:sz w:val="22"/>
        </w:rPr>
      </w:pPr>
      <w:r w:rsidRPr="006F1C61">
        <w:rPr>
          <w:rFonts w:ascii="Arial" w:eastAsiaTheme="minorEastAsia" w:hAnsi="Arial" w:cs="Arial"/>
          <w:color w:val="221E1F"/>
          <w:kern w:val="0"/>
          <w:sz w:val="22"/>
        </w:rPr>
        <w:t xml:space="preserve">Korea has a significantly high degree of ecological diversity, considering the size of its land. Likewise, ecosystems display </w:t>
      </w:r>
      <w:proofErr w:type="spellStart"/>
      <w:r w:rsidRPr="006F1C61">
        <w:rPr>
          <w:rFonts w:ascii="Arial" w:eastAsiaTheme="minorEastAsia" w:hAnsi="Arial" w:cs="Arial"/>
          <w:color w:val="221E1F"/>
          <w:kern w:val="0"/>
          <w:sz w:val="22"/>
        </w:rPr>
        <w:t>consi-derable</w:t>
      </w:r>
      <w:proofErr w:type="spellEnd"/>
      <w:r w:rsidRPr="006F1C61">
        <w:rPr>
          <w:rFonts w:ascii="Arial" w:eastAsiaTheme="minorEastAsia" w:hAnsi="Arial" w:cs="Arial"/>
          <w:color w:val="221E1F"/>
          <w:kern w:val="0"/>
          <w:sz w:val="22"/>
        </w:rPr>
        <w:t xml:space="preserve"> spatial variation due to the different levels of photosynthesis and evapotranspiration in plants according to the climate and biota of the area.</w:t>
      </w:r>
    </w:p>
    <w:p w14:paraId="53F7B263" w14:textId="3B970768" w:rsidR="006F1C61" w:rsidRPr="006F1C61" w:rsidRDefault="006F1C61" w:rsidP="006F1C61">
      <w:pPr>
        <w:pStyle w:val="a3"/>
        <w:spacing w:line="276" w:lineRule="auto"/>
        <w:ind w:firstLineChars="50" w:firstLine="110"/>
        <w:rPr>
          <w:rFonts w:ascii="Arial" w:eastAsiaTheme="minorEastAsia" w:hAnsi="Arial" w:cs="Arial"/>
          <w:color w:val="221E1F"/>
          <w:kern w:val="0"/>
          <w:sz w:val="22"/>
        </w:rPr>
      </w:pPr>
      <w:r w:rsidRPr="006F1C61">
        <w:rPr>
          <w:rFonts w:ascii="Arial" w:eastAsiaTheme="minorEastAsia" w:hAnsi="Arial" w:cs="Arial"/>
          <w:color w:val="221E1F"/>
          <w:kern w:val="0"/>
          <w:sz w:val="22"/>
        </w:rPr>
        <w:t xml:space="preserve">G r o s </w:t>
      </w:r>
      <w:proofErr w:type="spellStart"/>
      <w:r w:rsidRPr="006F1C61">
        <w:rPr>
          <w:rFonts w:ascii="Arial" w:eastAsiaTheme="minorEastAsia" w:hAnsi="Arial" w:cs="Arial"/>
          <w:color w:val="221E1F"/>
          <w:kern w:val="0"/>
          <w:sz w:val="22"/>
        </w:rPr>
        <w:t>s</w:t>
      </w:r>
      <w:proofErr w:type="spellEnd"/>
      <w:r w:rsidRPr="006F1C61">
        <w:rPr>
          <w:rFonts w:ascii="Arial" w:eastAsiaTheme="minorEastAsia" w:hAnsi="Arial" w:cs="Arial"/>
          <w:color w:val="221E1F"/>
          <w:kern w:val="0"/>
          <w:sz w:val="22"/>
        </w:rPr>
        <w:t xml:space="preserve"> P r </w:t>
      </w:r>
      <w:proofErr w:type="spellStart"/>
      <w:r w:rsidRPr="006F1C61">
        <w:rPr>
          <w:rFonts w:ascii="Arial" w:eastAsiaTheme="minorEastAsia" w:hAnsi="Arial" w:cs="Arial"/>
          <w:color w:val="221E1F"/>
          <w:kern w:val="0"/>
          <w:sz w:val="22"/>
        </w:rPr>
        <w:t>i</w:t>
      </w:r>
      <w:proofErr w:type="spellEnd"/>
      <w:r w:rsidRPr="006F1C61">
        <w:rPr>
          <w:rFonts w:ascii="Arial" w:eastAsiaTheme="minorEastAsia" w:hAnsi="Arial" w:cs="Arial"/>
          <w:color w:val="221E1F"/>
          <w:kern w:val="0"/>
          <w:sz w:val="22"/>
        </w:rPr>
        <w:t xml:space="preserve"> m a r y P r o - </w:t>
      </w:r>
      <w:proofErr w:type="spellStart"/>
      <w:r w:rsidRPr="006F1C61">
        <w:rPr>
          <w:rFonts w:ascii="Arial" w:eastAsiaTheme="minorEastAsia" w:hAnsi="Arial" w:cs="Arial"/>
          <w:color w:val="221E1F"/>
          <w:kern w:val="0"/>
          <w:sz w:val="22"/>
        </w:rPr>
        <w:t>ductivity</w:t>
      </w:r>
      <w:proofErr w:type="spellEnd"/>
      <w:r w:rsidRPr="006F1C61">
        <w:rPr>
          <w:rFonts w:ascii="Arial" w:eastAsiaTheme="minorEastAsia" w:hAnsi="Arial" w:cs="Arial"/>
          <w:color w:val="221E1F"/>
          <w:kern w:val="0"/>
          <w:sz w:val="22"/>
        </w:rPr>
        <w:t xml:space="preserve"> (GPP) and </w:t>
      </w:r>
      <w:proofErr w:type="spellStart"/>
      <w:r w:rsidRPr="006F1C61">
        <w:rPr>
          <w:rFonts w:ascii="Arial" w:eastAsiaTheme="minorEastAsia" w:hAnsi="Arial" w:cs="Arial"/>
          <w:color w:val="221E1F"/>
          <w:kern w:val="0"/>
          <w:sz w:val="22"/>
        </w:rPr>
        <w:t>eva-potranspiration</w:t>
      </w:r>
      <w:proofErr w:type="spellEnd"/>
      <w:r w:rsidRPr="006F1C61">
        <w:rPr>
          <w:rFonts w:ascii="Arial" w:eastAsiaTheme="minorEastAsia" w:hAnsi="Arial" w:cs="Arial"/>
          <w:color w:val="221E1F"/>
          <w:kern w:val="0"/>
          <w:sz w:val="22"/>
        </w:rPr>
        <w:t xml:space="preserve"> in Korea show intermediate values compared to those of Japan and China at similar latitudes. Japan, which experiences high temperatures and the high humidity of a marine climate, shows higher values, whereas China, which experiences a continental climate, exhibits lower values. Western China, located far from the sea, shows lower GPP and evapotranspiration than other regions at equal latitudes. Korea shows an increased GPP and evapotranspiration at lower latitudes and at regions closer to the Pacific Ocean. This is caused by climatic characteristics of the southern and eastern coasts and by comparatively high temperatures and humidity, which cause the wide distribution of broadleaf evergreens and conifers.</w:t>
      </w:r>
    </w:p>
    <w:p w14:paraId="5D6D519C" w14:textId="77777777" w:rsidR="006F1C61" w:rsidRPr="006F1C61" w:rsidRDefault="006F1C61" w:rsidP="006F1C61">
      <w:pPr>
        <w:wordWrap/>
        <w:adjustRightInd w:val="0"/>
        <w:spacing w:after="0" w:line="276" w:lineRule="auto"/>
        <w:ind w:firstLine="160"/>
        <w:rPr>
          <w:rFonts w:ascii="Arial" w:hAnsi="Arial" w:cs="Arial"/>
          <w:color w:val="221E1F"/>
          <w:kern w:val="0"/>
          <w:sz w:val="22"/>
        </w:rPr>
      </w:pPr>
      <w:r w:rsidRPr="006F1C61">
        <w:rPr>
          <w:rFonts w:ascii="Arial" w:hAnsi="Arial" w:cs="Arial"/>
          <w:color w:val="221E1F"/>
          <w:kern w:val="0"/>
          <w:sz w:val="22"/>
        </w:rPr>
        <w:t xml:space="preserve">Evapotranspiration includes evaporation from water bodies such as seas, lakes, and rivers and transpiration through the stomata in leaves. Evapotranspiration returns around half of the precipitation received on land to the atmosphere; thus, it is an important ecological component that regulates regional and global climates. Plants lose water vapor through stomata openings but gain atmospheric carbon dioxide, which is essential for photosynthesis. Thus, evapotranspiration and photosynthesis are </w:t>
      </w:r>
      <w:r w:rsidRPr="006F1C61">
        <w:rPr>
          <w:rFonts w:ascii="Arial" w:hAnsi="Arial" w:cs="Arial"/>
          <w:color w:val="221E1F"/>
          <w:kern w:val="0"/>
          <w:sz w:val="22"/>
        </w:rPr>
        <w:lastRenderedPageBreak/>
        <w:t xml:space="preserve">physiologically coupled and show a positive correlation. Therefore, the annual evapotranspiration map of Northeastern Asia shows a spatial pattern </w:t>
      </w:r>
      <w:proofErr w:type="gramStart"/>
      <w:r w:rsidRPr="006F1C61">
        <w:rPr>
          <w:rFonts w:ascii="Arial" w:hAnsi="Arial" w:cs="Arial"/>
          <w:color w:val="221E1F"/>
          <w:kern w:val="0"/>
          <w:sz w:val="22"/>
        </w:rPr>
        <w:t>similar to</w:t>
      </w:r>
      <w:proofErr w:type="gramEnd"/>
      <w:r w:rsidRPr="006F1C61">
        <w:rPr>
          <w:rFonts w:ascii="Arial" w:hAnsi="Arial" w:cs="Arial"/>
          <w:color w:val="221E1F"/>
          <w:kern w:val="0"/>
          <w:sz w:val="22"/>
        </w:rPr>
        <w:t xml:space="preserve"> that of the region's GPP; evapotranspiration increases with latitude and decreases with urbanization. </w:t>
      </w:r>
    </w:p>
    <w:p w14:paraId="2C778A39" w14:textId="45E0A39D" w:rsidR="006F1C61" w:rsidRPr="006F1C61" w:rsidRDefault="006F1C61" w:rsidP="006F1C61">
      <w:pPr>
        <w:pStyle w:val="a3"/>
        <w:spacing w:line="276" w:lineRule="auto"/>
        <w:ind w:firstLineChars="50" w:firstLine="110"/>
        <w:rPr>
          <w:rFonts w:ascii="Arial" w:hAnsi="Arial" w:cs="Arial"/>
          <w:sz w:val="22"/>
        </w:rPr>
      </w:pPr>
      <w:r w:rsidRPr="006F1C61">
        <w:rPr>
          <w:rFonts w:ascii="Arial" w:eastAsiaTheme="minorEastAsia" w:hAnsi="Arial" w:cs="Arial"/>
          <w:color w:val="221E1F"/>
          <w:kern w:val="0"/>
          <w:sz w:val="22"/>
        </w:rPr>
        <w:t>Net Primary Productivity (NPP) is the difference between Gross Primary Productivity (GPP) and autotrophic respiration of a primary producer, mostly plants. NPP determines photosynthetic products that are available to humans, animals, and microbes. The annual means of NPP and GPP from 2000 to 2009 reveal that the values vary with latitude, distance from the sea, and land cover. This is because factors such as local climate, length of the growing season, and biomass affect the rate of photosynthesis in plants, and the consumption rate of animals and microorganisms. Thus, NPP and GPP values are higher in lower latitudes than in higher latitudes, decrease with distance from the sea, and are very low in dry regions such as western China and the Mongolian plateaus.</w:t>
      </w:r>
    </w:p>
    <w:p w14:paraId="1CC4287E" w14:textId="6D1A6758" w:rsidR="00086502" w:rsidRDefault="00086502" w:rsidP="006F1C61">
      <w:pPr>
        <w:pStyle w:val="a3"/>
        <w:spacing w:line="276" w:lineRule="auto"/>
        <w:rPr>
          <w:rFonts w:ascii="Arial" w:hAnsi="Arial" w:cs="Arial"/>
          <w:sz w:val="22"/>
        </w:rPr>
      </w:pPr>
    </w:p>
    <w:p w14:paraId="28FB8E49" w14:textId="558E4EF9" w:rsidR="00191811" w:rsidRDefault="00191811">
      <w:pPr>
        <w:widowControl/>
        <w:wordWrap/>
        <w:autoSpaceDE/>
        <w:autoSpaceDN/>
        <w:rPr>
          <w:rFonts w:ascii="Arial" w:eastAsia="함초롬바탕" w:hAnsi="Arial" w:cs="Arial"/>
          <w:color w:val="000000"/>
          <w:sz w:val="22"/>
        </w:rPr>
      </w:pPr>
      <w:r>
        <w:rPr>
          <w:rFonts w:ascii="Arial" w:hAnsi="Arial" w:cs="Arial"/>
          <w:sz w:val="22"/>
        </w:rPr>
        <w:br w:type="page"/>
      </w:r>
    </w:p>
    <w:p w14:paraId="4F789919" w14:textId="19AA53DF" w:rsidR="00191811" w:rsidRPr="00191811" w:rsidRDefault="00191811" w:rsidP="006F1C61">
      <w:pPr>
        <w:pStyle w:val="a3"/>
        <w:spacing w:line="276" w:lineRule="auto"/>
        <w:rPr>
          <w:rFonts w:ascii="Arial" w:hAnsi="Arial" w:cs="Arial"/>
          <w:sz w:val="22"/>
        </w:rPr>
      </w:pPr>
      <w:r w:rsidRPr="00191811">
        <w:rPr>
          <w:rFonts w:ascii="Arial" w:eastAsia="Montserrat SemiBold" w:hAnsi="Arial" w:cs="Arial"/>
          <w:b/>
          <w:bCs/>
          <w:color w:val="221E1F"/>
          <w:kern w:val="0"/>
          <w:sz w:val="22"/>
        </w:rPr>
        <w:lastRenderedPageBreak/>
        <w:t>Climate Change and Ecosystems</w:t>
      </w:r>
    </w:p>
    <w:p w14:paraId="7BE84E5A" w14:textId="1A12D034" w:rsidR="00191811" w:rsidRPr="00AC62C7" w:rsidRDefault="00191811" w:rsidP="006F1C61">
      <w:pPr>
        <w:pStyle w:val="a3"/>
        <w:spacing w:line="276" w:lineRule="auto"/>
        <w:rPr>
          <w:rFonts w:ascii="Arial" w:hAnsi="Arial" w:cs="Arial"/>
          <w:sz w:val="22"/>
        </w:rPr>
      </w:pPr>
    </w:p>
    <w:p w14:paraId="5ECA17F5" w14:textId="5171E0BD" w:rsidR="00191811" w:rsidRPr="00AC62C7" w:rsidRDefault="00B95513" w:rsidP="006F1C61">
      <w:pPr>
        <w:pStyle w:val="a3"/>
        <w:spacing w:line="276" w:lineRule="auto"/>
        <w:rPr>
          <w:rFonts w:ascii="Arial" w:hAnsi="Arial" w:cs="Arial"/>
          <w:sz w:val="22"/>
        </w:rPr>
      </w:pPr>
      <w:r w:rsidRPr="00AC62C7">
        <w:rPr>
          <w:rFonts w:ascii="Arial" w:hAnsi="Arial" w:cs="Arial"/>
          <w:sz w:val="22"/>
        </w:rPr>
        <w:t xml:space="preserve">&lt;map&gt; </w:t>
      </w:r>
      <w:r w:rsidRPr="00AC62C7">
        <w:rPr>
          <w:rFonts w:ascii="Arial" w:eastAsia="Montserrat" w:hAnsi="Arial" w:cs="Arial"/>
          <w:color w:val="221E1F"/>
          <w:kern w:val="0"/>
          <w:sz w:val="22"/>
        </w:rPr>
        <w:t xml:space="preserve">Distribution of </w:t>
      </w:r>
      <w:proofErr w:type="spellStart"/>
      <w:r w:rsidRPr="00AC62C7">
        <w:rPr>
          <w:rFonts w:ascii="Arial" w:eastAsia="Montserrat" w:hAnsi="Arial" w:cs="Arial"/>
          <w:i/>
          <w:iCs/>
          <w:color w:val="0070C0"/>
          <w:kern w:val="0"/>
          <w:sz w:val="22"/>
        </w:rPr>
        <w:t>Neolitsea</w:t>
      </w:r>
      <w:proofErr w:type="spellEnd"/>
      <w:r w:rsidRPr="00AC62C7">
        <w:rPr>
          <w:rFonts w:ascii="Arial" w:eastAsia="Montserrat" w:hAnsi="Arial" w:cs="Arial"/>
          <w:i/>
          <w:iCs/>
          <w:color w:val="0070C0"/>
          <w:kern w:val="0"/>
          <w:sz w:val="22"/>
        </w:rPr>
        <w:t xml:space="preserve"> sericea</w:t>
      </w:r>
      <w:r w:rsidRPr="00AC62C7">
        <w:rPr>
          <w:rFonts w:ascii="Arial" w:eastAsia="Montserrat" w:hAnsi="Arial" w:cs="Arial"/>
          <w:i/>
          <w:iCs/>
          <w:color w:val="221E1F"/>
          <w:kern w:val="0"/>
          <w:sz w:val="22"/>
        </w:rPr>
        <w:t xml:space="preserve"> </w:t>
      </w:r>
      <w:r w:rsidRPr="00AC62C7">
        <w:rPr>
          <w:rFonts w:ascii="Arial" w:eastAsia="Montserrat" w:hAnsi="Arial" w:cs="Arial"/>
          <w:color w:val="221E1F"/>
          <w:kern w:val="0"/>
          <w:sz w:val="22"/>
        </w:rPr>
        <w:t xml:space="preserve">(Blume) </w:t>
      </w:r>
      <w:proofErr w:type="spellStart"/>
      <w:r w:rsidRPr="00AC62C7">
        <w:rPr>
          <w:rFonts w:ascii="Arial" w:eastAsia="Montserrat" w:hAnsi="Arial" w:cs="Arial"/>
          <w:color w:val="221E1F"/>
          <w:kern w:val="0"/>
          <w:sz w:val="22"/>
        </w:rPr>
        <w:t>Koidz</w:t>
      </w:r>
      <w:proofErr w:type="spellEnd"/>
      <w:r w:rsidRPr="00AC62C7">
        <w:rPr>
          <w:rFonts w:ascii="Arial" w:eastAsia="Montserrat" w:hAnsi="Arial" w:cs="Arial"/>
          <w:color w:val="221E1F"/>
          <w:kern w:val="0"/>
          <w:sz w:val="22"/>
        </w:rPr>
        <w:t xml:space="preserve"> - 2020</w:t>
      </w:r>
    </w:p>
    <w:p w14:paraId="079A9E4F" w14:textId="3D526D0E" w:rsidR="00B95513" w:rsidRPr="00AC62C7" w:rsidRDefault="00B95513" w:rsidP="00B95513">
      <w:pPr>
        <w:pStyle w:val="a3"/>
        <w:spacing w:line="276" w:lineRule="auto"/>
        <w:rPr>
          <w:rFonts w:ascii="Arial" w:hAnsi="Arial" w:cs="Arial"/>
          <w:sz w:val="22"/>
        </w:rPr>
      </w:pPr>
      <w:r w:rsidRPr="00AC62C7">
        <w:rPr>
          <w:rFonts w:ascii="Arial" w:hAnsi="Arial" w:cs="Arial"/>
          <w:sz w:val="22"/>
        </w:rPr>
        <w:t>&lt;map</w:t>
      </w:r>
      <w:r w:rsidRPr="00AC62C7">
        <w:rPr>
          <w:rFonts w:ascii="Arial" w:eastAsia="Montserrat" w:hAnsi="Arial" w:cs="Arial"/>
          <w:color w:val="221E1F"/>
          <w:kern w:val="0"/>
          <w:sz w:val="22"/>
        </w:rPr>
        <w:t xml:space="preserve"> Distribution of </w:t>
      </w:r>
      <w:proofErr w:type="spellStart"/>
      <w:r w:rsidRPr="00AC62C7">
        <w:rPr>
          <w:rFonts w:ascii="Arial" w:eastAsia="Montserrat" w:hAnsi="Arial" w:cs="Arial"/>
          <w:i/>
          <w:iCs/>
          <w:color w:val="0070C0"/>
          <w:kern w:val="0"/>
          <w:sz w:val="22"/>
        </w:rPr>
        <w:t>Neolitsea</w:t>
      </w:r>
      <w:proofErr w:type="spellEnd"/>
      <w:r w:rsidRPr="00AC62C7">
        <w:rPr>
          <w:rFonts w:ascii="Arial" w:eastAsia="Montserrat" w:hAnsi="Arial" w:cs="Arial"/>
          <w:i/>
          <w:iCs/>
          <w:color w:val="0070C0"/>
          <w:kern w:val="0"/>
          <w:sz w:val="22"/>
        </w:rPr>
        <w:t xml:space="preserve"> sericea</w:t>
      </w:r>
      <w:r w:rsidRPr="00AC62C7">
        <w:rPr>
          <w:rFonts w:ascii="Arial" w:eastAsia="Montserrat" w:hAnsi="Arial" w:cs="Arial"/>
          <w:color w:val="221E1F"/>
          <w:kern w:val="0"/>
          <w:sz w:val="22"/>
        </w:rPr>
        <w:t xml:space="preserve"> (Blume) </w:t>
      </w:r>
      <w:proofErr w:type="spellStart"/>
      <w:r w:rsidRPr="00AC62C7">
        <w:rPr>
          <w:rFonts w:ascii="Arial" w:eastAsia="Montserrat" w:hAnsi="Arial" w:cs="Arial"/>
          <w:color w:val="221E1F"/>
          <w:kern w:val="0"/>
          <w:sz w:val="22"/>
        </w:rPr>
        <w:t>Koidz</w:t>
      </w:r>
      <w:proofErr w:type="spellEnd"/>
      <w:r w:rsidRPr="00AC62C7">
        <w:rPr>
          <w:rFonts w:ascii="Arial" w:eastAsia="Montserrat" w:hAnsi="Arial" w:cs="Arial"/>
          <w:color w:val="221E1F"/>
          <w:kern w:val="0"/>
          <w:sz w:val="22"/>
        </w:rPr>
        <w:t xml:space="preserve"> - 2050</w:t>
      </w:r>
    </w:p>
    <w:p w14:paraId="23505DCE" w14:textId="64DD57C5" w:rsidR="00B95513" w:rsidRPr="00AC62C7" w:rsidRDefault="00B95513" w:rsidP="00B95513">
      <w:pPr>
        <w:pStyle w:val="a3"/>
        <w:spacing w:line="276" w:lineRule="auto"/>
        <w:rPr>
          <w:rFonts w:ascii="Arial" w:hAnsi="Arial" w:cs="Arial"/>
          <w:sz w:val="22"/>
        </w:rPr>
      </w:pPr>
      <w:r w:rsidRPr="00AC62C7">
        <w:rPr>
          <w:rFonts w:ascii="Arial" w:hAnsi="Arial" w:cs="Arial"/>
          <w:sz w:val="22"/>
        </w:rPr>
        <w:t xml:space="preserve">&lt;map&gt; </w:t>
      </w:r>
      <w:r w:rsidRPr="00AC62C7">
        <w:rPr>
          <w:rFonts w:ascii="Arial" w:eastAsia="Montserrat" w:hAnsi="Arial" w:cs="Arial"/>
          <w:color w:val="221E1F"/>
          <w:kern w:val="0"/>
          <w:sz w:val="22"/>
        </w:rPr>
        <w:t xml:space="preserve">Distribution of </w:t>
      </w:r>
      <w:proofErr w:type="spellStart"/>
      <w:r w:rsidRPr="00AC62C7">
        <w:rPr>
          <w:rFonts w:ascii="Arial" w:eastAsia="Montserrat" w:hAnsi="Arial" w:cs="Arial"/>
          <w:i/>
          <w:iCs/>
          <w:color w:val="0070C0"/>
          <w:kern w:val="0"/>
          <w:sz w:val="22"/>
        </w:rPr>
        <w:t>Neolitsea</w:t>
      </w:r>
      <w:proofErr w:type="spellEnd"/>
      <w:r w:rsidRPr="00AC62C7">
        <w:rPr>
          <w:rFonts w:ascii="Arial" w:eastAsia="Montserrat" w:hAnsi="Arial" w:cs="Arial"/>
          <w:i/>
          <w:iCs/>
          <w:color w:val="0070C0"/>
          <w:kern w:val="0"/>
          <w:sz w:val="22"/>
        </w:rPr>
        <w:t xml:space="preserve"> sericea</w:t>
      </w:r>
      <w:r w:rsidRPr="00AC62C7">
        <w:rPr>
          <w:rFonts w:ascii="Arial" w:eastAsia="Montserrat" w:hAnsi="Arial" w:cs="Arial"/>
          <w:color w:val="221E1F"/>
          <w:kern w:val="0"/>
          <w:sz w:val="22"/>
        </w:rPr>
        <w:t xml:space="preserve"> (Blume) </w:t>
      </w:r>
      <w:proofErr w:type="spellStart"/>
      <w:r w:rsidRPr="00AC62C7">
        <w:rPr>
          <w:rFonts w:ascii="Arial" w:eastAsia="Montserrat" w:hAnsi="Arial" w:cs="Arial"/>
          <w:color w:val="221E1F"/>
          <w:kern w:val="0"/>
          <w:sz w:val="22"/>
        </w:rPr>
        <w:t>Koidz</w:t>
      </w:r>
      <w:proofErr w:type="spellEnd"/>
      <w:r w:rsidRPr="00AC62C7">
        <w:rPr>
          <w:rFonts w:ascii="Arial" w:eastAsia="Montserrat" w:hAnsi="Arial" w:cs="Arial"/>
          <w:color w:val="221E1F"/>
          <w:kern w:val="0"/>
          <w:sz w:val="22"/>
        </w:rPr>
        <w:t xml:space="preserve"> - 2100</w:t>
      </w:r>
    </w:p>
    <w:p w14:paraId="206C2CB0" w14:textId="0F5E63B0" w:rsidR="00191811" w:rsidRPr="00AC62C7" w:rsidRDefault="00B95513" w:rsidP="006F1C61">
      <w:pPr>
        <w:pStyle w:val="a3"/>
        <w:spacing w:line="276" w:lineRule="auto"/>
        <w:rPr>
          <w:rFonts w:ascii="Arial" w:hAnsi="Arial" w:cs="Arial"/>
          <w:sz w:val="22"/>
        </w:rPr>
      </w:pPr>
      <w:r w:rsidRPr="00AC62C7">
        <w:rPr>
          <w:rFonts w:ascii="Arial" w:hAnsi="Arial" w:cs="Arial"/>
          <w:color w:val="auto"/>
          <w:sz w:val="22"/>
        </w:rPr>
        <w:t xml:space="preserve">&lt;photograph&gt; </w:t>
      </w:r>
      <w:proofErr w:type="spellStart"/>
      <w:r w:rsidRPr="00AC62C7">
        <w:rPr>
          <w:rFonts w:ascii="Arial" w:hAnsi="Arial" w:cs="Arial"/>
          <w:color w:val="0070C0"/>
          <w:sz w:val="22"/>
        </w:rPr>
        <w:t>Neolitsea</w:t>
      </w:r>
      <w:proofErr w:type="spellEnd"/>
      <w:r w:rsidRPr="00AC62C7">
        <w:rPr>
          <w:rFonts w:ascii="Arial" w:hAnsi="Arial" w:cs="Arial"/>
          <w:color w:val="0070C0"/>
          <w:sz w:val="22"/>
        </w:rPr>
        <w:t xml:space="preserve"> sericea</w:t>
      </w:r>
      <w:r w:rsidRPr="00AC62C7">
        <w:rPr>
          <w:rFonts w:ascii="Arial" w:hAnsi="Arial" w:cs="Arial"/>
          <w:color w:val="auto"/>
          <w:sz w:val="22"/>
        </w:rPr>
        <w:t xml:space="preserve"> (Blume) </w:t>
      </w:r>
      <w:proofErr w:type="spellStart"/>
      <w:r w:rsidRPr="00AC62C7">
        <w:rPr>
          <w:rFonts w:ascii="Arial" w:hAnsi="Arial" w:cs="Arial"/>
          <w:color w:val="auto"/>
          <w:sz w:val="22"/>
        </w:rPr>
        <w:t>Koidz</w:t>
      </w:r>
      <w:proofErr w:type="spellEnd"/>
      <w:r w:rsidRPr="00AC62C7">
        <w:rPr>
          <w:rFonts w:ascii="Arial" w:hAnsi="Arial" w:cs="Arial"/>
          <w:color w:val="auto"/>
          <w:sz w:val="22"/>
        </w:rPr>
        <w:t>.</w:t>
      </w:r>
    </w:p>
    <w:p w14:paraId="6A3D8AAB" w14:textId="7C0774E2" w:rsidR="00191811" w:rsidRPr="00AC62C7" w:rsidRDefault="00191811" w:rsidP="006F1C61">
      <w:pPr>
        <w:pStyle w:val="a3"/>
        <w:spacing w:line="276" w:lineRule="auto"/>
        <w:rPr>
          <w:rFonts w:ascii="Arial" w:hAnsi="Arial" w:cs="Arial"/>
          <w:sz w:val="22"/>
        </w:rPr>
      </w:pPr>
    </w:p>
    <w:p w14:paraId="5B863F0E" w14:textId="700E84D0" w:rsidR="00B95513" w:rsidRPr="00AC62C7" w:rsidRDefault="00B95513" w:rsidP="00B95513">
      <w:pPr>
        <w:pStyle w:val="a3"/>
        <w:spacing w:line="276" w:lineRule="auto"/>
        <w:rPr>
          <w:rFonts w:ascii="Arial" w:hAnsi="Arial" w:cs="Arial"/>
          <w:sz w:val="22"/>
        </w:rPr>
      </w:pPr>
      <w:r w:rsidRPr="00AC62C7">
        <w:rPr>
          <w:rFonts w:ascii="Arial" w:hAnsi="Arial" w:cs="Arial"/>
          <w:sz w:val="22"/>
        </w:rPr>
        <w:t xml:space="preserve">&lt;map&gt; </w:t>
      </w:r>
      <w:r w:rsidR="00AB6EA5" w:rsidRPr="00AC62C7">
        <w:rPr>
          <w:rFonts w:ascii="Arial" w:eastAsia="Montserrat" w:hAnsi="Arial" w:cs="Arial"/>
          <w:color w:val="221E1F"/>
          <w:kern w:val="0"/>
          <w:sz w:val="22"/>
        </w:rPr>
        <w:t xml:space="preserve">Distribution of </w:t>
      </w:r>
      <w:proofErr w:type="spellStart"/>
      <w:r w:rsidR="00AB6EA5" w:rsidRPr="00AC62C7">
        <w:rPr>
          <w:rFonts w:ascii="Arial" w:eastAsia="Montserrat" w:hAnsi="Arial" w:cs="Arial"/>
          <w:i/>
          <w:iCs/>
          <w:color w:val="0070C0"/>
          <w:kern w:val="0"/>
          <w:sz w:val="22"/>
        </w:rPr>
        <w:t>Machilus</w:t>
      </w:r>
      <w:proofErr w:type="spellEnd"/>
      <w:r w:rsidR="00AB6EA5" w:rsidRPr="00AC62C7">
        <w:rPr>
          <w:rFonts w:ascii="Arial" w:eastAsia="Montserrat" w:hAnsi="Arial" w:cs="Arial"/>
          <w:i/>
          <w:iCs/>
          <w:color w:val="0070C0"/>
          <w:kern w:val="0"/>
          <w:sz w:val="22"/>
        </w:rPr>
        <w:t xml:space="preserve"> </w:t>
      </w:r>
      <w:proofErr w:type="spellStart"/>
      <w:r w:rsidR="00AB6EA5" w:rsidRPr="00AC62C7">
        <w:rPr>
          <w:rFonts w:ascii="Arial" w:eastAsia="Montserrat" w:hAnsi="Arial" w:cs="Arial"/>
          <w:i/>
          <w:iCs/>
          <w:color w:val="0070C0"/>
          <w:kern w:val="0"/>
          <w:sz w:val="22"/>
        </w:rPr>
        <w:t>thunbergii</w:t>
      </w:r>
      <w:proofErr w:type="spellEnd"/>
      <w:r w:rsidR="00AB6EA5" w:rsidRPr="00AC62C7">
        <w:rPr>
          <w:rFonts w:ascii="Arial" w:eastAsia="Montserrat" w:hAnsi="Arial" w:cs="Arial"/>
          <w:i/>
          <w:iCs/>
          <w:color w:val="221E1F"/>
          <w:kern w:val="0"/>
          <w:sz w:val="22"/>
        </w:rPr>
        <w:t xml:space="preserve"> </w:t>
      </w:r>
      <w:r w:rsidR="00AB6EA5" w:rsidRPr="00AC62C7">
        <w:rPr>
          <w:rFonts w:ascii="Arial" w:eastAsia="Montserrat" w:hAnsi="Arial" w:cs="Arial"/>
          <w:color w:val="221E1F"/>
          <w:kern w:val="0"/>
          <w:sz w:val="22"/>
        </w:rPr>
        <w:t xml:space="preserve">Siebold &amp; </w:t>
      </w:r>
      <w:proofErr w:type="spellStart"/>
      <w:r w:rsidR="00AB6EA5" w:rsidRPr="00AC62C7">
        <w:rPr>
          <w:rFonts w:ascii="Arial" w:eastAsia="Montserrat" w:hAnsi="Arial" w:cs="Arial"/>
          <w:color w:val="221E1F"/>
          <w:kern w:val="0"/>
          <w:sz w:val="22"/>
        </w:rPr>
        <w:t>Zucc</w:t>
      </w:r>
      <w:proofErr w:type="spellEnd"/>
      <w:r w:rsidR="00AB6EA5" w:rsidRPr="00AC62C7">
        <w:rPr>
          <w:rFonts w:ascii="Arial" w:eastAsia="Montserrat" w:hAnsi="Arial" w:cs="Arial"/>
          <w:color w:val="221E1F"/>
          <w:kern w:val="0"/>
          <w:sz w:val="22"/>
        </w:rPr>
        <w:t xml:space="preserve"> </w:t>
      </w:r>
      <w:r w:rsidRPr="00AC62C7">
        <w:rPr>
          <w:rFonts w:ascii="Arial" w:eastAsia="Montserrat" w:hAnsi="Arial" w:cs="Arial"/>
          <w:color w:val="221E1F"/>
          <w:kern w:val="0"/>
          <w:sz w:val="22"/>
        </w:rPr>
        <w:t xml:space="preserve">- </w:t>
      </w:r>
      <w:r w:rsidR="00551B12">
        <w:rPr>
          <w:rFonts w:ascii="Arial" w:eastAsia="Montserrat" w:hAnsi="Arial" w:cs="Arial"/>
          <w:color w:val="221E1F"/>
          <w:kern w:val="0"/>
          <w:sz w:val="22"/>
        </w:rPr>
        <w:t>2020</w:t>
      </w:r>
    </w:p>
    <w:p w14:paraId="482DD9BF" w14:textId="4B0B0053" w:rsidR="00B95513" w:rsidRPr="00AC62C7" w:rsidRDefault="00B95513" w:rsidP="00B95513">
      <w:pPr>
        <w:pStyle w:val="a3"/>
        <w:spacing w:line="276" w:lineRule="auto"/>
        <w:rPr>
          <w:rFonts w:ascii="Arial" w:hAnsi="Arial" w:cs="Arial"/>
          <w:sz w:val="22"/>
        </w:rPr>
      </w:pPr>
      <w:r w:rsidRPr="00AC62C7">
        <w:rPr>
          <w:rFonts w:ascii="Arial" w:hAnsi="Arial" w:cs="Arial"/>
          <w:sz w:val="22"/>
        </w:rPr>
        <w:t xml:space="preserve">&lt;map&gt; </w:t>
      </w:r>
      <w:r w:rsidR="00AB6EA5" w:rsidRPr="00AC62C7">
        <w:rPr>
          <w:rFonts w:ascii="Arial" w:eastAsia="Montserrat" w:hAnsi="Arial" w:cs="Arial"/>
          <w:color w:val="221E1F"/>
          <w:kern w:val="0"/>
          <w:sz w:val="22"/>
        </w:rPr>
        <w:t xml:space="preserve">Distribution of </w:t>
      </w:r>
      <w:proofErr w:type="spellStart"/>
      <w:r w:rsidR="00AB6EA5" w:rsidRPr="00AC62C7">
        <w:rPr>
          <w:rFonts w:ascii="Arial" w:eastAsia="Montserrat" w:hAnsi="Arial" w:cs="Arial"/>
          <w:i/>
          <w:iCs/>
          <w:color w:val="0070C0"/>
          <w:kern w:val="0"/>
          <w:sz w:val="22"/>
        </w:rPr>
        <w:t>Machilus</w:t>
      </w:r>
      <w:proofErr w:type="spellEnd"/>
      <w:r w:rsidR="00AB6EA5" w:rsidRPr="00AC62C7">
        <w:rPr>
          <w:rFonts w:ascii="Arial" w:eastAsia="Montserrat" w:hAnsi="Arial" w:cs="Arial"/>
          <w:i/>
          <w:iCs/>
          <w:color w:val="0070C0"/>
          <w:kern w:val="0"/>
          <w:sz w:val="22"/>
        </w:rPr>
        <w:t xml:space="preserve"> </w:t>
      </w:r>
      <w:proofErr w:type="spellStart"/>
      <w:r w:rsidR="00AB6EA5" w:rsidRPr="00AC62C7">
        <w:rPr>
          <w:rFonts w:ascii="Arial" w:eastAsia="Montserrat" w:hAnsi="Arial" w:cs="Arial"/>
          <w:i/>
          <w:iCs/>
          <w:color w:val="0070C0"/>
          <w:kern w:val="0"/>
          <w:sz w:val="22"/>
        </w:rPr>
        <w:t>thunbergii</w:t>
      </w:r>
      <w:proofErr w:type="spellEnd"/>
      <w:r w:rsidR="00AB6EA5" w:rsidRPr="00AC62C7">
        <w:rPr>
          <w:rFonts w:ascii="Arial" w:eastAsia="Montserrat" w:hAnsi="Arial" w:cs="Arial"/>
          <w:i/>
          <w:iCs/>
          <w:color w:val="221E1F"/>
          <w:kern w:val="0"/>
          <w:sz w:val="22"/>
        </w:rPr>
        <w:t xml:space="preserve"> </w:t>
      </w:r>
      <w:r w:rsidR="00AB6EA5" w:rsidRPr="00AC62C7">
        <w:rPr>
          <w:rFonts w:ascii="Arial" w:eastAsia="Montserrat" w:hAnsi="Arial" w:cs="Arial"/>
          <w:color w:val="221E1F"/>
          <w:kern w:val="0"/>
          <w:sz w:val="22"/>
        </w:rPr>
        <w:t xml:space="preserve">Siebold &amp; </w:t>
      </w:r>
      <w:proofErr w:type="spellStart"/>
      <w:r w:rsidR="00AB6EA5" w:rsidRPr="00AC62C7">
        <w:rPr>
          <w:rFonts w:ascii="Arial" w:eastAsia="Montserrat" w:hAnsi="Arial" w:cs="Arial"/>
          <w:color w:val="221E1F"/>
          <w:kern w:val="0"/>
          <w:sz w:val="22"/>
        </w:rPr>
        <w:t>Zucc</w:t>
      </w:r>
      <w:proofErr w:type="spellEnd"/>
      <w:r w:rsidR="00AB6EA5" w:rsidRPr="00AC62C7">
        <w:rPr>
          <w:rFonts w:ascii="Arial" w:eastAsia="Montserrat" w:hAnsi="Arial" w:cs="Arial"/>
          <w:color w:val="221E1F"/>
          <w:kern w:val="0"/>
          <w:sz w:val="22"/>
        </w:rPr>
        <w:t xml:space="preserve"> </w:t>
      </w:r>
      <w:r w:rsidRPr="00AC62C7">
        <w:rPr>
          <w:rFonts w:ascii="Arial" w:eastAsia="Montserrat" w:hAnsi="Arial" w:cs="Arial"/>
          <w:color w:val="221E1F"/>
          <w:kern w:val="0"/>
          <w:sz w:val="22"/>
        </w:rPr>
        <w:t xml:space="preserve">- </w:t>
      </w:r>
      <w:r w:rsidR="00551B12">
        <w:rPr>
          <w:rFonts w:ascii="Arial" w:eastAsia="Montserrat" w:hAnsi="Arial" w:cs="Arial"/>
          <w:color w:val="221E1F"/>
          <w:kern w:val="0"/>
          <w:sz w:val="22"/>
        </w:rPr>
        <w:t>2050</w:t>
      </w:r>
    </w:p>
    <w:p w14:paraId="2207502D" w14:textId="35E4625A" w:rsidR="00B95513" w:rsidRPr="00AC62C7" w:rsidRDefault="00B95513" w:rsidP="00B95513">
      <w:pPr>
        <w:pStyle w:val="a3"/>
        <w:spacing w:line="276" w:lineRule="auto"/>
        <w:rPr>
          <w:rFonts w:ascii="Arial" w:hAnsi="Arial" w:cs="Arial"/>
          <w:sz w:val="22"/>
        </w:rPr>
      </w:pPr>
      <w:r w:rsidRPr="00AC62C7">
        <w:rPr>
          <w:rFonts w:ascii="Arial" w:hAnsi="Arial" w:cs="Arial"/>
          <w:sz w:val="22"/>
        </w:rPr>
        <w:t xml:space="preserve">&lt;map&gt; </w:t>
      </w:r>
      <w:r w:rsidR="00AB6EA5" w:rsidRPr="00AC62C7">
        <w:rPr>
          <w:rFonts w:ascii="Arial" w:eastAsia="Montserrat" w:hAnsi="Arial" w:cs="Arial"/>
          <w:color w:val="221E1F"/>
          <w:kern w:val="0"/>
          <w:sz w:val="22"/>
        </w:rPr>
        <w:t xml:space="preserve">Distribution of </w:t>
      </w:r>
      <w:proofErr w:type="spellStart"/>
      <w:r w:rsidR="00AB6EA5" w:rsidRPr="00AC62C7">
        <w:rPr>
          <w:rFonts w:ascii="Arial" w:eastAsia="Montserrat" w:hAnsi="Arial" w:cs="Arial"/>
          <w:i/>
          <w:iCs/>
          <w:color w:val="0070C0"/>
          <w:kern w:val="0"/>
          <w:sz w:val="22"/>
        </w:rPr>
        <w:t>Machilus</w:t>
      </w:r>
      <w:proofErr w:type="spellEnd"/>
      <w:r w:rsidR="00AB6EA5" w:rsidRPr="00AC62C7">
        <w:rPr>
          <w:rFonts w:ascii="Arial" w:eastAsia="Montserrat" w:hAnsi="Arial" w:cs="Arial"/>
          <w:i/>
          <w:iCs/>
          <w:color w:val="0070C0"/>
          <w:kern w:val="0"/>
          <w:sz w:val="22"/>
        </w:rPr>
        <w:t xml:space="preserve"> </w:t>
      </w:r>
      <w:proofErr w:type="spellStart"/>
      <w:r w:rsidR="00AB6EA5" w:rsidRPr="00AC62C7">
        <w:rPr>
          <w:rFonts w:ascii="Arial" w:eastAsia="Montserrat" w:hAnsi="Arial" w:cs="Arial"/>
          <w:i/>
          <w:iCs/>
          <w:color w:val="0070C0"/>
          <w:kern w:val="0"/>
          <w:sz w:val="22"/>
        </w:rPr>
        <w:t>thunbergii</w:t>
      </w:r>
      <w:proofErr w:type="spellEnd"/>
      <w:r w:rsidR="00AB6EA5" w:rsidRPr="00AC62C7">
        <w:rPr>
          <w:rFonts w:ascii="Arial" w:eastAsia="Montserrat" w:hAnsi="Arial" w:cs="Arial"/>
          <w:i/>
          <w:iCs/>
          <w:color w:val="221E1F"/>
          <w:kern w:val="0"/>
          <w:sz w:val="22"/>
        </w:rPr>
        <w:t xml:space="preserve"> </w:t>
      </w:r>
      <w:r w:rsidR="00AB6EA5" w:rsidRPr="00AC62C7">
        <w:rPr>
          <w:rFonts w:ascii="Arial" w:eastAsia="Montserrat" w:hAnsi="Arial" w:cs="Arial"/>
          <w:color w:val="221E1F"/>
          <w:kern w:val="0"/>
          <w:sz w:val="22"/>
        </w:rPr>
        <w:t xml:space="preserve">Siebold &amp; </w:t>
      </w:r>
      <w:proofErr w:type="spellStart"/>
      <w:r w:rsidR="00AB6EA5" w:rsidRPr="00AC62C7">
        <w:rPr>
          <w:rFonts w:ascii="Arial" w:eastAsia="Montserrat" w:hAnsi="Arial" w:cs="Arial"/>
          <w:color w:val="221E1F"/>
          <w:kern w:val="0"/>
          <w:sz w:val="22"/>
        </w:rPr>
        <w:t>Zucc</w:t>
      </w:r>
      <w:proofErr w:type="spellEnd"/>
      <w:r w:rsidR="00AB6EA5" w:rsidRPr="00AC62C7">
        <w:rPr>
          <w:rFonts w:ascii="Arial" w:eastAsia="Montserrat" w:hAnsi="Arial" w:cs="Arial"/>
          <w:color w:val="221E1F"/>
          <w:kern w:val="0"/>
          <w:sz w:val="22"/>
        </w:rPr>
        <w:t xml:space="preserve"> </w:t>
      </w:r>
      <w:r w:rsidRPr="00AC62C7">
        <w:rPr>
          <w:rFonts w:ascii="Arial" w:eastAsia="Montserrat" w:hAnsi="Arial" w:cs="Arial"/>
          <w:color w:val="221E1F"/>
          <w:kern w:val="0"/>
          <w:sz w:val="22"/>
        </w:rPr>
        <w:t xml:space="preserve">- </w:t>
      </w:r>
      <w:r w:rsidR="00551B12">
        <w:rPr>
          <w:rFonts w:ascii="Arial" w:eastAsia="Montserrat" w:hAnsi="Arial" w:cs="Arial"/>
          <w:color w:val="221E1F"/>
          <w:kern w:val="0"/>
          <w:sz w:val="22"/>
        </w:rPr>
        <w:t>2100</w:t>
      </w:r>
    </w:p>
    <w:p w14:paraId="451BEE00" w14:textId="2652946B" w:rsidR="00B95513" w:rsidRPr="00AC62C7" w:rsidRDefault="00B95513" w:rsidP="00B95513">
      <w:pPr>
        <w:pStyle w:val="a3"/>
        <w:spacing w:line="276" w:lineRule="auto"/>
        <w:rPr>
          <w:rFonts w:ascii="Arial" w:hAnsi="Arial" w:cs="Arial"/>
          <w:color w:val="auto"/>
          <w:sz w:val="22"/>
        </w:rPr>
      </w:pPr>
      <w:r w:rsidRPr="00AC62C7">
        <w:rPr>
          <w:rFonts w:ascii="Arial" w:hAnsi="Arial" w:cs="Arial"/>
          <w:color w:val="auto"/>
          <w:sz w:val="22"/>
        </w:rPr>
        <w:t>&lt;photograph&gt;</w:t>
      </w:r>
      <w:r w:rsidR="00AB6EA5" w:rsidRPr="00AC62C7">
        <w:rPr>
          <w:rFonts w:ascii="Arial" w:hAnsi="Arial" w:cs="Arial"/>
          <w:color w:val="auto"/>
          <w:sz w:val="22"/>
        </w:rPr>
        <w:t xml:space="preserve"> </w:t>
      </w:r>
      <w:proofErr w:type="spellStart"/>
      <w:r w:rsidR="00AB6EA5" w:rsidRPr="00AC62C7">
        <w:rPr>
          <w:rFonts w:ascii="Arial" w:eastAsia="Montserrat Medium" w:hAnsi="Arial" w:cs="Arial"/>
          <w:i/>
          <w:iCs/>
          <w:color w:val="0070C0"/>
          <w:kern w:val="0"/>
          <w:sz w:val="22"/>
        </w:rPr>
        <w:t>Machilus</w:t>
      </w:r>
      <w:proofErr w:type="spellEnd"/>
      <w:r w:rsidR="00AB6EA5" w:rsidRPr="00AC62C7">
        <w:rPr>
          <w:rFonts w:ascii="Arial" w:eastAsia="Montserrat Medium" w:hAnsi="Arial" w:cs="Arial"/>
          <w:i/>
          <w:iCs/>
          <w:color w:val="0070C0"/>
          <w:kern w:val="0"/>
          <w:sz w:val="22"/>
        </w:rPr>
        <w:t xml:space="preserve"> </w:t>
      </w:r>
      <w:proofErr w:type="spellStart"/>
      <w:r w:rsidR="00AB6EA5" w:rsidRPr="00AC62C7">
        <w:rPr>
          <w:rFonts w:ascii="Arial" w:eastAsia="Montserrat Medium" w:hAnsi="Arial" w:cs="Arial"/>
          <w:i/>
          <w:iCs/>
          <w:color w:val="0070C0"/>
          <w:kern w:val="0"/>
          <w:sz w:val="22"/>
        </w:rPr>
        <w:t>thunbergii</w:t>
      </w:r>
      <w:proofErr w:type="spellEnd"/>
      <w:r w:rsidR="00AB6EA5" w:rsidRPr="00AC62C7">
        <w:rPr>
          <w:rFonts w:ascii="Arial" w:eastAsia="Montserrat Medium" w:hAnsi="Arial" w:cs="Arial"/>
          <w:i/>
          <w:iCs/>
          <w:color w:val="auto"/>
          <w:kern w:val="0"/>
          <w:sz w:val="22"/>
        </w:rPr>
        <w:t xml:space="preserve"> </w:t>
      </w:r>
      <w:r w:rsidR="00AB6EA5" w:rsidRPr="00AC62C7">
        <w:rPr>
          <w:rFonts w:ascii="Arial" w:eastAsia="Montserrat Medium" w:hAnsi="Arial" w:cs="Arial"/>
          <w:color w:val="auto"/>
          <w:kern w:val="0"/>
          <w:sz w:val="22"/>
        </w:rPr>
        <w:t xml:space="preserve">Siebold &amp; </w:t>
      </w:r>
      <w:proofErr w:type="spellStart"/>
      <w:r w:rsidR="00AB6EA5" w:rsidRPr="00AC62C7">
        <w:rPr>
          <w:rFonts w:ascii="Arial" w:eastAsia="Montserrat Medium" w:hAnsi="Arial" w:cs="Arial"/>
          <w:color w:val="auto"/>
          <w:kern w:val="0"/>
          <w:sz w:val="22"/>
        </w:rPr>
        <w:t>Zucc</w:t>
      </w:r>
      <w:proofErr w:type="spellEnd"/>
      <w:r w:rsidR="00AB6EA5" w:rsidRPr="00AC62C7">
        <w:rPr>
          <w:rFonts w:ascii="Arial" w:eastAsia="Montserrat Medium" w:hAnsi="Arial" w:cs="Arial"/>
          <w:color w:val="auto"/>
          <w:kern w:val="0"/>
          <w:sz w:val="22"/>
        </w:rPr>
        <w:t>.</w:t>
      </w:r>
    </w:p>
    <w:p w14:paraId="6C450E3D" w14:textId="30401D84" w:rsidR="00B95513" w:rsidRPr="00AC62C7" w:rsidRDefault="00B95513" w:rsidP="00B95513">
      <w:pPr>
        <w:pStyle w:val="a3"/>
        <w:spacing w:line="276" w:lineRule="auto"/>
        <w:rPr>
          <w:rFonts w:ascii="Arial" w:hAnsi="Arial" w:cs="Arial"/>
          <w:color w:val="auto"/>
          <w:sz w:val="22"/>
        </w:rPr>
      </w:pPr>
    </w:p>
    <w:p w14:paraId="27DC88BB" w14:textId="7EC4797B" w:rsidR="00B95513" w:rsidRPr="00AC62C7" w:rsidRDefault="00B95513" w:rsidP="00B95513">
      <w:pPr>
        <w:pStyle w:val="a3"/>
        <w:spacing w:line="276" w:lineRule="auto"/>
        <w:rPr>
          <w:rFonts w:ascii="Arial" w:hAnsi="Arial" w:cs="Arial"/>
          <w:sz w:val="22"/>
        </w:rPr>
      </w:pPr>
      <w:r w:rsidRPr="00AC62C7">
        <w:rPr>
          <w:rFonts w:ascii="Arial" w:hAnsi="Arial" w:cs="Arial"/>
          <w:sz w:val="22"/>
        </w:rPr>
        <w:t xml:space="preserve">&lt;map&gt; </w:t>
      </w:r>
      <w:r w:rsidR="00AC62C7" w:rsidRPr="00AC62C7">
        <w:rPr>
          <w:rFonts w:ascii="Arial" w:eastAsia="Montserrat" w:hAnsi="Arial" w:cs="Arial"/>
          <w:color w:val="221E1F"/>
          <w:kern w:val="0"/>
          <w:sz w:val="22"/>
        </w:rPr>
        <w:t xml:space="preserve">Distribution of </w:t>
      </w:r>
      <w:proofErr w:type="spellStart"/>
      <w:r w:rsidR="00AC62C7" w:rsidRPr="00AC62C7">
        <w:rPr>
          <w:rFonts w:ascii="Arial" w:eastAsia="Montserrat" w:hAnsi="Arial" w:cs="Arial"/>
          <w:i/>
          <w:iCs/>
          <w:color w:val="0070C0"/>
          <w:kern w:val="0"/>
          <w:sz w:val="22"/>
        </w:rPr>
        <w:t>Dicranopteris</w:t>
      </w:r>
      <w:proofErr w:type="spellEnd"/>
      <w:r w:rsidR="00AC62C7" w:rsidRPr="00AC62C7">
        <w:rPr>
          <w:rFonts w:ascii="Arial" w:eastAsia="Montserrat" w:hAnsi="Arial" w:cs="Arial"/>
          <w:i/>
          <w:iCs/>
          <w:color w:val="0070C0"/>
          <w:kern w:val="0"/>
          <w:sz w:val="22"/>
        </w:rPr>
        <w:t xml:space="preserve"> linearis</w:t>
      </w:r>
      <w:r w:rsidR="00AC62C7" w:rsidRPr="00AC62C7">
        <w:rPr>
          <w:rFonts w:ascii="Arial" w:eastAsia="Montserrat" w:hAnsi="Arial" w:cs="Arial"/>
          <w:color w:val="221E1F"/>
          <w:kern w:val="0"/>
          <w:sz w:val="22"/>
        </w:rPr>
        <w:t xml:space="preserve"> (</w:t>
      </w:r>
      <w:proofErr w:type="spellStart"/>
      <w:r w:rsidR="00AC62C7" w:rsidRPr="00AC62C7">
        <w:rPr>
          <w:rFonts w:ascii="Arial" w:eastAsia="Montserrat" w:hAnsi="Arial" w:cs="Arial"/>
          <w:color w:val="221E1F"/>
          <w:kern w:val="0"/>
          <w:sz w:val="22"/>
        </w:rPr>
        <w:t>Burm</w:t>
      </w:r>
      <w:proofErr w:type="spellEnd"/>
      <w:r w:rsidR="00AC62C7" w:rsidRPr="00AC62C7">
        <w:rPr>
          <w:rFonts w:ascii="Arial" w:eastAsia="Montserrat" w:hAnsi="Arial" w:cs="Arial"/>
          <w:color w:val="221E1F"/>
          <w:kern w:val="0"/>
          <w:sz w:val="22"/>
        </w:rPr>
        <w:t xml:space="preserve">. f.) </w:t>
      </w:r>
      <w:proofErr w:type="spellStart"/>
      <w:r w:rsidR="00AC62C7" w:rsidRPr="00AC62C7">
        <w:rPr>
          <w:rFonts w:ascii="Arial" w:eastAsia="Montserrat" w:hAnsi="Arial" w:cs="Arial"/>
          <w:color w:val="221E1F"/>
          <w:kern w:val="0"/>
          <w:sz w:val="22"/>
        </w:rPr>
        <w:t>Underw</w:t>
      </w:r>
      <w:proofErr w:type="spellEnd"/>
      <w:r w:rsidR="00AC62C7" w:rsidRPr="00AC62C7">
        <w:rPr>
          <w:rFonts w:ascii="Arial" w:eastAsia="Montserrat" w:hAnsi="Arial" w:cs="Arial"/>
          <w:color w:val="221E1F"/>
          <w:kern w:val="0"/>
          <w:sz w:val="22"/>
        </w:rPr>
        <w:t xml:space="preserve"> </w:t>
      </w:r>
      <w:r w:rsidRPr="00AC62C7">
        <w:rPr>
          <w:rFonts w:ascii="Arial" w:eastAsia="Montserrat" w:hAnsi="Arial" w:cs="Arial"/>
          <w:color w:val="221E1F"/>
          <w:kern w:val="0"/>
          <w:sz w:val="22"/>
        </w:rPr>
        <w:t xml:space="preserve">- </w:t>
      </w:r>
      <w:r w:rsidR="00551B12">
        <w:rPr>
          <w:rFonts w:ascii="Arial" w:eastAsia="Montserrat" w:hAnsi="Arial" w:cs="Arial"/>
          <w:color w:val="221E1F"/>
          <w:kern w:val="0"/>
          <w:sz w:val="22"/>
        </w:rPr>
        <w:t>2020</w:t>
      </w:r>
    </w:p>
    <w:p w14:paraId="52763D22" w14:textId="5E33AE74" w:rsidR="00B95513" w:rsidRPr="00AC62C7" w:rsidRDefault="00B95513" w:rsidP="00B95513">
      <w:pPr>
        <w:pStyle w:val="a3"/>
        <w:spacing w:line="276" w:lineRule="auto"/>
        <w:rPr>
          <w:rFonts w:ascii="Arial" w:hAnsi="Arial" w:cs="Arial"/>
          <w:sz w:val="22"/>
        </w:rPr>
      </w:pPr>
      <w:r w:rsidRPr="00AC62C7">
        <w:rPr>
          <w:rFonts w:ascii="Arial" w:hAnsi="Arial" w:cs="Arial"/>
          <w:sz w:val="22"/>
        </w:rPr>
        <w:t xml:space="preserve">&lt;map&gt; </w:t>
      </w:r>
      <w:r w:rsidR="00AC62C7" w:rsidRPr="00AC62C7">
        <w:rPr>
          <w:rFonts w:ascii="Arial" w:eastAsia="Montserrat" w:hAnsi="Arial" w:cs="Arial"/>
          <w:color w:val="221E1F"/>
          <w:kern w:val="0"/>
          <w:sz w:val="22"/>
        </w:rPr>
        <w:t xml:space="preserve">Distribution of </w:t>
      </w:r>
      <w:proofErr w:type="spellStart"/>
      <w:r w:rsidR="00AC62C7" w:rsidRPr="00AC62C7">
        <w:rPr>
          <w:rFonts w:ascii="Arial" w:eastAsia="Montserrat" w:hAnsi="Arial" w:cs="Arial"/>
          <w:i/>
          <w:iCs/>
          <w:color w:val="0070C0"/>
          <w:kern w:val="0"/>
          <w:sz w:val="22"/>
        </w:rPr>
        <w:t>Dicranopteris</w:t>
      </w:r>
      <w:proofErr w:type="spellEnd"/>
      <w:r w:rsidR="00AC62C7" w:rsidRPr="00AC62C7">
        <w:rPr>
          <w:rFonts w:ascii="Arial" w:eastAsia="Montserrat" w:hAnsi="Arial" w:cs="Arial"/>
          <w:i/>
          <w:iCs/>
          <w:color w:val="0070C0"/>
          <w:kern w:val="0"/>
          <w:sz w:val="22"/>
        </w:rPr>
        <w:t xml:space="preserve"> linearis</w:t>
      </w:r>
      <w:r w:rsidR="00AC62C7" w:rsidRPr="00AC62C7">
        <w:rPr>
          <w:rFonts w:ascii="Arial" w:eastAsia="Montserrat" w:hAnsi="Arial" w:cs="Arial"/>
          <w:color w:val="221E1F"/>
          <w:kern w:val="0"/>
          <w:sz w:val="22"/>
        </w:rPr>
        <w:t xml:space="preserve"> </w:t>
      </w:r>
      <w:r w:rsidRPr="00AC62C7">
        <w:rPr>
          <w:rFonts w:ascii="Arial" w:eastAsia="Montserrat" w:hAnsi="Arial" w:cs="Arial"/>
          <w:color w:val="221E1F"/>
          <w:kern w:val="0"/>
          <w:sz w:val="22"/>
        </w:rPr>
        <w:t xml:space="preserve">(Blume) </w:t>
      </w:r>
      <w:proofErr w:type="spellStart"/>
      <w:r w:rsidRPr="00AC62C7">
        <w:rPr>
          <w:rFonts w:ascii="Arial" w:eastAsia="Montserrat" w:hAnsi="Arial" w:cs="Arial"/>
          <w:color w:val="221E1F"/>
          <w:kern w:val="0"/>
          <w:sz w:val="22"/>
        </w:rPr>
        <w:t>Koidz</w:t>
      </w:r>
      <w:proofErr w:type="spellEnd"/>
      <w:r w:rsidRPr="00AC62C7">
        <w:rPr>
          <w:rFonts w:ascii="Arial" w:eastAsia="Montserrat" w:hAnsi="Arial" w:cs="Arial"/>
          <w:color w:val="221E1F"/>
          <w:kern w:val="0"/>
          <w:sz w:val="22"/>
        </w:rPr>
        <w:t xml:space="preserve"> - </w:t>
      </w:r>
      <w:r w:rsidR="00551B12">
        <w:rPr>
          <w:rFonts w:ascii="Arial" w:eastAsia="Montserrat" w:hAnsi="Arial" w:cs="Arial"/>
          <w:color w:val="221E1F"/>
          <w:kern w:val="0"/>
          <w:sz w:val="22"/>
        </w:rPr>
        <w:t>2050</w:t>
      </w:r>
    </w:p>
    <w:p w14:paraId="1D141AF8" w14:textId="49E26733" w:rsidR="00B95513" w:rsidRPr="00AC62C7" w:rsidRDefault="00B95513" w:rsidP="00B95513">
      <w:pPr>
        <w:pStyle w:val="a3"/>
        <w:spacing w:line="276" w:lineRule="auto"/>
        <w:rPr>
          <w:rFonts w:ascii="Arial" w:hAnsi="Arial" w:cs="Arial"/>
          <w:sz w:val="22"/>
        </w:rPr>
      </w:pPr>
      <w:r w:rsidRPr="00AC62C7">
        <w:rPr>
          <w:rFonts w:ascii="Arial" w:hAnsi="Arial" w:cs="Arial"/>
          <w:sz w:val="22"/>
        </w:rPr>
        <w:t xml:space="preserve">&lt;map&gt; </w:t>
      </w:r>
      <w:r w:rsidRPr="00AC62C7">
        <w:rPr>
          <w:rFonts w:ascii="Arial" w:eastAsia="Montserrat" w:hAnsi="Arial" w:cs="Arial"/>
          <w:color w:val="221E1F"/>
          <w:kern w:val="0"/>
          <w:sz w:val="22"/>
        </w:rPr>
        <w:t xml:space="preserve">Distribution of </w:t>
      </w:r>
      <w:proofErr w:type="spellStart"/>
      <w:r w:rsidR="00AC62C7" w:rsidRPr="00AC62C7">
        <w:rPr>
          <w:rFonts w:ascii="Arial" w:eastAsia="Montserrat" w:hAnsi="Arial" w:cs="Arial"/>
          <w:i/>
          <w:iCs/>
          <w:color w:val="0070C0"/>
          <w:kern w:val="0"/>
          <w:sz w:val="22"/>
        </w:rPr>
        <w:t>Dicranopteris</w:t>
      </w:r>
      <w:proofErr w:type="spellEnd"/>
      <w:r w:rsidR="00AC62C7" w:rsidRPr="00AC62C7">
        <w:rPr>
          <w:rFonts w:ascii="Arial" w:eastAsia="Montserrat" w:hAnsi="Arial" w:cs="Arial"/>
          <w:i/>
          <w:iCs/>
          <w:color w:val="0070C0"/>
          <w:kern w:val="0"/>
          <w:sz w:val="22"/>
        </w:rPr>
        <w:t xml:space="preserve"> linearis</w:t>
      </w:r>
      <w:r w:rsidR="00AC62C7" w:rsidRPr="00AC62C7">
        <w:rPr>
          <w:rFonts w:ascii="Arial" w:eastAsia="Montserrat" w:hAnsi="Arial" w:cs="Arial"/>
          <w:color w:val="221E1F"/>
          <w:kern w:val="0"/>
          <w:sz w:val="22"/>
        </w:rPr>
        <w:t xml:space="preserve"> </w:t>
      </w:r>
      <w:r w:rsidRPr="00AC62C7">
        <w:rPr>
          <w:rFonts w:ascii="Arial" w:eastAsia="Montserrat" w:hAnsi="Arial" w:cs="Arial"/>
          <w:color w:val="221E1F"/>
          <w:kern w:val="0"/>
          <w:sz w:val="22"/>
        </w:rPr>
        <w:t xml:space="preserve">(Blume) </w:t>
      </w:r>
      <w:proofErr w:type="spellStart"/>
      <w:r w:rsidRPr="00AC62C7">
        <w:rPr>
          <w:rFonts w:ascii="Arial" w:eastAsia="Montserrat" w:hAnsi="Arial" w:cs="Arial"/>
          <w:color w:val="221E1F"/>
          <w:kern w:val="0"/>
          <w:sz w:val="22"/>
        </w:rPr>
        <w:t>Koidz</w:t>
      </w:r>
      <w:proofErr w:type="spellEnd"/>
      <w:r w:rsidRPr="00AC62C7">
        <w:rPr>
          <w:rFonts w:ascii="Arial" w:eastAsia="Montserrat" w:hAnsi="Arial" w:cs="Arial"/>
          <w:color w:val="221E1F"/>
          <w:kern w:val="0"/>
          <w:sz w:val="22"/>
        </w:rPr>
        <w:t xml:space="preserve"> - </w:t>
      </w:r>
      <w:r w:rsidR="00551B12">
        <w:rPr>
          <w:rFonts w:ascii="Arial" w:eastAsia="Montserrat" w:hAnsi="Arial" w:cs="Arial"/>
          <w:color w:val="221E1F"/>
          <w:kern w:val="0"/>
          <w:sz w:val="22"/>
        </w:rPr>
        <w:t>2100</w:t>
      </w:r>
    </w:p>
    <w:p w14:paraId="26B92566" w14:textId="07C8AD73" w:rsidR="00B95513" w:rsidRPr="00AC62C7" w:rsidRDefault="00B95513" w:rsidP="00B95513">
      <w:pPr>
        <w:pStyle w:val="a3"/>
        <w:spacing w:line="276" w:lineRule="auto"/>
        <w:rPr>
          <w:rFonts w:ascii="Arial" w:hAnsi="Arial" w:cs="Arial"/>
          <w:color w:val="auto"/>
          <w:sz w:val="22"/>
        </w:rPr>
      </w:pPr>
      <w:r w:rsidRPr="00AC62C7">
        <w:rPr>
          <w:rFonts w:ascii="Arial" w:hAnsi="Arial" w:cs="Arial"/>
          <w:color w:val="auto"/>
          <w:sz w:val="22"/>
        </w:rPr>
        <w:t>&lt;photograph&gt;</w:t>
      </w:r>
      <w:r w:rsidR="00AC62C7" w:rsidRPr="00AC62C7">
        <w:rPr>
          <w:rFonts w:ascii="Arial" w:hAnsi="Arial" w:cs="Arial"/>
          <w:color w:val="auto"/>
          <w:sz w:val="22"/>
        </w:rPr>
        <w:t xml:space="preserve"> </w:t>
      </w:r>
      <w:proofErr w:type="spellStart"/>
      <w:r w:rsidR="00AC62C7" w:rsidRPr="00AC62C7">
        <w:rPr>
          <w:rFonts w:ascii="Arial" w:eastAsia="Montserrat Medium" w:hAnsi="Arial" w:cs="Arial"/>
          <w:i/>
          <w:iCs/>
          <w:color w:val="0070C0"/>
          <w:kern w:val="0"/>
          <w:sz w:val="22"/>
        </w:rPr>
        <w:t>Dicranopteris</w:t>
      </w:r>
      <w:proofErr w:type="spellEnd"/>
      <w:r w:rsidR="00AC62C7" w:rsidRPr="00AC62C7">
        <w:rPr>
          <w:rFonts w:ascii="Arial" w:eastAsia="Montserrat Medium" w:hAnsi="Arial" w:cs="Arial"/>
          <w:i/>
          <w:iCs/>
          <w:color w:val="0070C0"/>
          <w:kern w:val="0"/>
          <w:sz w:val="22"/>
        </w:rPr>
        <w:t xml:space="preserve"> linearis</w:t>
      </w:r>
      <w:r w:rsidR="00AC62C7" w:rsidRPr="00AC62C7">
        <w:rPr>
          <w:rFonts w:ascii="Arial" w:eastAsia="Montserrat Medium" w:hAnsi="Arial" w:cs="Arial"/>
          <w:i/>
          <w:iCs/>
          <w:color w:val="auto"/>
          <w:kern w:val="0"/>
          <w:sz w:val="22"/>
        </w:rPr>
        <w:t xml:space="preserve"> </w:t>
      </w:r>
      <w:r w:rsidR="00AC62C7" w:rsidRPr="00AC62C7">
        <w:rPr>
          <w:rFonts w:ascii="Arial" w:eastAsia="Montserrat Medium" w:hAnsi="Arial" w:cs="Arial"/>
          <w:color w:val="auto"/>
          <w:kern w:val="0"/>
          <w:sz w:val="22"/>
        </w:rPr>
        <w:t>(</w:t>
      </w:r>
      <w:proofErr w:type="spellStart"/>
      <w:r w:rsidR="00AC62C7" w:rsidRPr="00AC62C7">
        <w:rPr>
          <w:rFonts w:ascii="Arial" w:eastAsia="Montserrat Medium" w:hAnsi="Arial" w:cs="Arial"/>
          <w:color w:val="auto"/>
          <w:kern w:val="0"/>
          <w:sz w:val="22"/>
        </w:rPr>
        <w:t>Burm</w:t>
      </w:r>
      <w:proofErr w:type="spellEnd"/>
      <w:r w:rsidR="00AC62C7" w:rsidRPr="00AC62C7">
        <w:rPr>
          <w:rFonts w:ascii="Arial" w:eastAsia="Montserrat Medium" w:hAnsi="Arial" w:cs="Arial"/>
          <w:color w:val="auto"/>
          <w:kern w:val="0"/>
          <w:sz w:val="22"/>
        </w:rPr>
        <w:t xml:space="preserve">. f.) </w:t>
      </w:r>
      <w:proofErr w:type="spellStart"/>
      <w:r w:rsidR="00AC62C7" w:rsidRPr="00AC62C7">
        <w:rPr>
          <w:rFonts w:ascii="Arial" w:eastAsia="Montserrat Medium" w:hAnsi="Arial" w:cs="Arial"/>
          <w:color w:val="auto"/>
          <w:kern w:val="0"/>
          <w:sz w:val="22"/>
        </w:rPr>
        <w:t>Underw</w:t>
      </w:r>
      <w:proofErr w:type="spellEnd"/>
      <w:r w:rsidR="00AC62C7" w:rsidRPr="00AC62C7">
        <w:rPr>
          <w:rFonts w:ascii="Arial" w:eastAsia="Montserrat Medium" w:hAnsi="Arial" w:cs="Arial"/>
          <w:color w:val="auto"/>
          <w:kern w:val="0"/>
          <w:sz w:val="22"/>
        </w:rPr>
        <w:t>.</w:t>
      </w:r>
    </w:p>
    <w:p w14:paraId="0273C312" w14:textId="498A42F3" w:rsidR="00191811" w:rsidRPr="00BF2311" w:rsidRDefault="00191811" w:rsidP="006F1C61">
      <w:pPr>
        <w:pStyle w:val="a3"/>
        <w:spacing w:line="276" w:lineRule="auto"/>
        <w:rPr>
          <w:rFonts w:ascii="Arial" w:hAnsi="Arial" w:cs="Arial"/>
          <w:sz w:val="22"/>
        </w:rPr>
      </w:pPr>
    </w:p>
    <w:p w14:paraId="583746C5" w14:textId="09830790" w:rsidR="007A0860" w:rsidRPr="00BF2311" w:rsidRDefault="00BF2311" w:rsidP="001436E7">
      <w:pPr>
        <w:pStyle w:val="a3"/>
        <w:spacing w:line="276" w:lineRule="auto"/>
        <w:ind w:firstLineChars="50" w:firstLine="107"/>
        <w:rPr>
          <w:rFonts w:ascii="Arial" w:hAnsi="Arial" w:cs="Arial"/>
          <w:sz w:val="22"/>
        </w:rPr>
      </w:pPr>
      <w:r w:rsidRPr="00BF2311">
        <w:rPr>
          <w:rFonts w:ascii="Arial" w:hAnsi="Arial" w:cs="Arial"/>
          <w:sz w:val="22"/>
        </w:rPr>
        <w:t>Concerns about the impacts of global warming and extreme</w:t>
      </w:r>
      <w:r w:rsidR="001436E7">
        <w:rPr>
          <w:rFonts w:ascii="Arial" w:hAnsi="Arial" w:cs="Arial"/>
          <w:sz w:val="22"/>
        </w:rPr>
        <w:t xml:space="preserve"> </w:t>
      </w:r>
      <w:r w:rsidRPr="00BF2311">
        <w:rPr>
          <w:rFonts w:ascii="Arial" w:hAnsi="Arial" w:cs="Arial"/>
          <w:sz w:val="22"/>
        </w:rPr>
        <w:t>weather events call for the preparation of adaptive measures</w:t>
      </w:r>
      <w:r w:rsidR="001436E7">
        <w:rPr>
          <w:rFonts w:ascii="Arial" w:hAnsi="Arial" w:cs="Arial"/>
          <w:sz w:val="22"/>
        </w:rPr>
        <w:t xml:space="preserve"> </w:t>
      </w:r>
      <w:r w:rsidRPr="00BF2311">
        <w:rPr>
          <w:rFonts w:ascii="Arial" w:hAnsi="Arial" w:cs="Arial"/>
          <w:sz w:val="22"/>
        </w:rPr>
        <w:t>against climate change for biota in Korea. As a result of these</w:t>
      </w:r>
      <w:r w:rsidR="001436E7">
        <w:rPr>
          <w:rFonts w:ascii="Arial" w:hAnsi="Arial" w:cs="Arial"/>
          <w:sz w:val="22"/>
        </w:rPr>
        <w:t xml:space="preserve"> </w:t>
      </w:r>
      <w:r w:rsidRPr="00BF2311">
        <w:rPr>
          <w:rFonts w:ascii="Arial" w:hAnsi="Arial" w:cs="Arial"/>
          <w:sz w:val="22"/>
        </w:rPr>
        <w:t>requirements, studies on future changes of some species'</w:t>
      </w:r>
      <w:r w:rsidR="001436E7">
        <w:rPr>
          <w:rFonts w:ascii="Arial" w:hAnsi="Arial" w:cs="Arial"/>
          <w:sz w:val="22"/>
        </w:rPr>
        <w:t xml:space="preserve"> </w:t>
      </w:r>
      <w:r w:rsidRPr="00BF2311">
        <w:rPr>
          <w:rFonts w:ascii="Arial" w:hAnsi="Arial" w:cs="Arial"/>
          <w:sz w:val="22"/>
        </w:rPr>
        <w:t>distributions are being carried out to scientifically analyze the</w:t>
      </w:r>
      <w:r w:rsidR="001436E7">
        <w:rPr>
          <w:rFonts w:ascii="Arial" w:hAnsi="Arial" w:cs="Arial"/>
          <w:sz w:val="22"/>
        </w:rPr>
        <w:t xml:space="preserve"> </w:t>
      </w:r>
      <w:r w:rsidRPr="00BF2311">
        <w:rPr>
          <w:rFonts w:ascii="Arial" w:hAnsi="Arial" w:cs="Arial"/>
          <w:sz w:val="22"/>
        </w:rPr>
        <w:t>impacts of climate change on the distribution of the Korean</w:t>
      </w:r>
      <w:r w:rsidR="001436E7">
        <w:rPr>
          <w:rFonts w:ascii="Arial" w:hAnsi="Arial" w:cs="Arial"/>
          <w:sz w:val="22"/>
        </w:rPr>
        <w:t xml:space="preserve"> </w:t>
      </w:r>
      <w:r w:rsidRPr="00BF2311">
        <w:rPr>
          <w:rFonts w:ascii="Arial" w:hAnsi="Arial" w:cs="Arial"/>
          <w:sz w:val="22"/>
        </w:rPr>
        <w:t>biota. These studies include the prediction of future changes of</w:t>
      </w:r>
      <w:r w:rsidR="001436E7">
        <w:rPr>
          <w:rFonts w:ascii="Arial" w:hAnsi="Arial" w:cs="Arial"/>
          <w:sz w:val="22"/>
        </w:rPr>
        <w:t xml:space="preserve"> </w:t>
      </w:r>
      <w:r w:rsidRPr="00BF2311">
        <w:rPr>
          <w:rFonts w:ascii="Arial" w:hAnsi="Arial" w:cs="Arial"/>
          <w:sz w:val="22"/>
        </w:rPr>
        <w:t>some species' distributions and the development of future habitat</w:t>
      </w:r>
      <w:r w:rsidR="001436E7">
        <w:rPr>
          <w:rFonts w:ascii="Arial" w:hAnsi="Arial" w:cs="Arial"/>
          <w:sz w:val="22"/>
        </w:rPr>
        <w:t xml:space="preserve"> </w:t>
      </w:r>
      <w:r w:rsidRPr="00BF2311">
        <w:rPr>
          <w:rFonts w:ascii="Arial" w:hAnsi="Arial" w:cs="Arial"/>
          <w:sz w:val="22"/>
        </w:rPr>
        <w:t xml:space="preserve">suitability maps for those species that are climate-sensitive </w:t>
      </w:r>
      <w:r w:rsidRPr="00BF2311">
        <w:rPr>
          <w:rFonts w:ascii="Arial" w:eastAsiaTheme="minorEastAsia" w:hAnsi="Arial" w:cs="Arial"/>
          <w:color w:val="221E1F"/>
          <w:kern w:val="0"/>
          <w:sz w:val="22"/>
        </w:rPr>
        <w:t>biological indicator species (CBIS) and candidates for CBIS status. Future climate projections for this process are based on the climate change scenarios of the Intergovernmental Panel on Climate Change (IPCC).</w:t>
      </w:r>
    </w:p>
    <w:p w14:paraId="1138AEBD" w14:textId="7DA44C04" w:rsidR="007A0860" w:rsidRPr="00BF2311" w:rsidRDefault="00BF2311" w:rsidP="00BF2311">
      <w:pPr>
        <w:pStyle w:val="a3"/>
        <w:spacing w:line="276" w:lineRule="auto"/>
        <w:ind w:firstLineChars="50" w:firstLine="110"/>
        <w:rPr>
          <w:rFonts w:ascii="Arial" w:eastAsiaTheme="minorEastAsia" w:hAnsi="Arial" w:cs="Arial"/>
          <w:color w:val="221E1F"/>
          <w:kern w:val="0"/>
          <w:sz w:val="22"/>
        </w:rPr>
      </w:pPr>
      <w:r w:rsidRPr="00BF2311">
        <w:rPr>
          <w:rFonts w:ascii="Arial" w:eastAsiaTheme="minorEastAsia" w:hAnsi="Arial" w:cs="Arial"/>
          <w:color w:val="221E1F"/>
          <w:kern w:val="0"/>
          <w:sz w:val="22"/>
        </w:rPr>
        <w:t>The Japanese Silver Tree (</w:t>
      </w:r>
      <w:proofErr w:type="spellStart"/>
      <w:r w:rsidRPr="00396722">
        <w:rPr>
          <w:rFonts w:ascii="Arial" w:eastAsiaTheme="minorEastAsia" w:hAnsi="Arial" w:cs="Arial"/>
          <w:i/>
          <w:iCs/>
          <w:color w:val="0070C0"/>
          <w:kern w:val="0"/>
          <w:sz w:val="22"/>
        </w:rPr>
        <w:t>Neolitsea</w:t>
      </w:r>
      <w:proofErr w:type="spellEnd"/>
      <w:r w:rsidRPr="00396722">
        <w:rPr>
          <w:rFonts w:ascii="Arial" w:eastAsiaTheme="minorEastAsia" w:hAnsi="Arial" w:cs="Arial"/>
          <w:i/>
          <w:iCs/>
          <w:color w:val="0070C0"/>
          <w:kern w:val="0"/>
          <w:sz w:val="22"/>
        </w:rPr>
        <w:t xml:space="preserve"> sericea</w:t>
      </w:r>
      <w:r w:rsidRPr="00BF2311">
        <w:rPr>
          <w:rFonts w:ascii="Arial" w:eastAsiaTheme="minorEastAsia" w:hAnsi="Arial" w:cs="Arial"/>
          <w:color w:val="221E1F"/>
          <w:kern w:val="0"/>
          <w:sz w:val="22"/>
        </w:rPr>
        <w:t>), Japanese Bay Tree (</w:t>
      </w:r>
      <w:proofErr w:type="spellStart"/>
      <w:r w:rsidRPr="00396722">
        <w:rPr>
          <w:rFonts w:ascii="Arial" w:eastAsiaTheme="minorEastAsia" w:hAnsi="Arial" w:cs="Arial"/>
          <w:i/>
          <w:iCs/>
          <w:color w:val="0070C0"/>
          <w:kern w:val="0"/>
          <w:sz w:val="22"/>
        </w:rPr>
        <w:t>Machilus</w:t>
      </w:r>
      <w:proofErr w:type="spellEnd"/>
      <w:r w:rsidRPr="00396722">
        <w:rPr>
          <w:rFonts w:ascii="Arial" w:eastAsiaTheme="minorEastAsia" w:hAnsi="Arial" w:cs="Arial"/>
          <w:i/>
          <w:iCs/>
          <w:color w:val="0070C0"/>
          <w:kern w:val="0"/>
          <w:sz w:val="22"/>
        </w:rPr>
        <w:t xml:space="preserve"> </w:t>
      </w:r>
      <w:proofErr w:type="spellStart"/>
      <w:r w:rsidRPr="00396722">
        <w:rPr>
          <w:rFonts w:ascii="Arial" w:eastAsiaTheme="minorEastAsia" w:hAnsi="Arial" w:cs="Arial"/>
          <w:i/>
          <w:iCs/>
          <w:color w:val="0070C0"/>
          <w:kern w:val="0"/>
          <w:sz w:val="22"/>
        </w:rPr>
        <w:t>thunbergii</w:t>
      </w:r>
      <w:proofErr w:type="spellEnd"/>
      <w:r w:rsidRPr="00BF2311">
        <w:rPr>
          <w:rFonts w:ascii="Arial" w:eastAsiaTheme="minorEastAsia" w:hAnsi="Arial" w:cs="Arial"/>
          <w:color w:val="221E1F"/>
          <w:kern w:val="0"/>
          <w:sz w:val="22"/>
        </w:rPr>
        <w:t>), and Old World Forked Fern (</w:t>
      </w:r>
      <w:proofErr w:type="spellStart"/>
      <w:r w:rsidRPr="00396722">
        <w:rPr>
          <w:rFonts w:ascii="Arial" w:eastAsiaTheme="minorEastAsia" w:hAnsi="Arial" w:cs="Arial"/>
          <w:i/>
          <w:iCs/>
          <w:color w:val="0070C0"/>
          <w:kern w:val="0"/>
          <w:sz w:val="22"/>
        </w:rPr>
        <w:t>Dicranopteris</w:t>
      </w:r>
      <w:proofErr w:type="spellEnd"/>
      <w:r w:rsidRPr="00396722">
        <w:rPr>
          <w:rFonts w:ascii="Arial" w:eastAsiaTheme="minorEastAsia" w:hAnsi="Arial" w:cs="Arial"/>
          <w:i/>
          <w:iCs/>
          <w:color w:val="0070C0"/>
          <w:kern w:val="0"/>
          <w:sz w:val="22"/>
        </w:rPr>
        <w:t xml:space="preserve"> linearis</w:t>
      </w:r>
      <w:r w:rsidRPr="00BF2311">
        <w:rPr>
          <w:rFonts w:ascii="Arial" w:eastAsiaTheme="minorEastAsia" w:hAnsi="Arial" w:cs="Arial"/>
          <w:color w:val="221E1F"/>
          <w:kern w:val="0"/>
          <w:sz w:val="22"/>
        </w:rPr>
        <w:t>) are some of the representative subtropical evergreen plants in the southern provinces of Korea. These subtropical species are expected to undergo a nationwide spread in their distribution due to accelerating global warming. Therefore, subtropical species are</w:t>
      </w:r>
      <w:r w:rsidR="001436E7">
        <w:rPr>
          <w:rFonts w:ascii="Arial" w:eastAsiaTheme="minorEastAsia" w:hAnsi="Arial" w:cs="Arial"/>
          <w:color w:val="221E1F"/>
          <w:kern w:val="0"/>
          <w:sz w:val="22"/>
        </w:rPr>
        <w:t xml:space="preserve"> </w:t>
      </w:r>
      <w:r w:rsidRPr="00BF2311">
        <w:rPr>
          <w:rFonts w:ascii="Arial" w:eastAsiaTheme="minorEastAsia" w:hAnsi="Arial" w:cs="Arial"/>
          <w:color w:val="221E1F"/>
          <w:kern w:val="0"/>
          <w:sz w:val="22"/>
        </w:rPr>
        <w:t>expected to compete with the temperate plants formerly inhabiting</w:t>
      </w:r>
      <w:r w:rsidR="001436E7">
        <w:rPr>
          <w:rFonts w:ascii="Arial" w:eastAsiaTheme="minorEastAsia" w:hAnsi="Arial" w:cs="Arial"/>
          <w:color w:val="221E1F"/>
          <w:kern w:val="0"/>
          <w:sz w:val="22"/>
        </w:rPr>
        <w:t xml:space="preserve"> </w:t>
      </w:r>
      <w:r w:rsidRPr="00BF2311">
        <w:rPr>
          <w:rFonts w:ascii="Arial" w:eastAsiaTheme="minorEastAsia" w:hAnsi="Arial" w:cs="Arial"/>
          <w:color w:val="221E1F"/>
          <w:kern w:val="0"/>
          <w:sz w:val="22"/>
        </w:rPr>
        <w:t>the region. Continuous monitoring and long-term research for</w:t>
      </w:r>
      <w:r w:rsidR="001436E7">
        <w:rPr>
          <w:rFonts w:ascii="Arial" w:eastAsiaTheme="minorEastAsia" w:hAnsi="Arial" w:cs="Arial"/>
          <w:color w:val="221E1F"/>
          <w:kern w:val="0"/>
          <w:sz w:val="22"/>
        </w:rPr>
        <w:t xml:space="preserve"> </w:t>
      </w:r>
      <w:r w:rsidRPr="00BF2311">
        <w:rPr>
          <w:rFonts w:ascii="Arial" w:eastAsiaTheme="minorEastAsia" w:hAnsi="Arial" w:cs="Arial"/>
          <w:color w:val="221E1F"/>
          <w:kern w:val="0"/>
          <w:sz w:val="22"/>
        </w:rPr>
        <w:t>future predictions are proposed to mitigate the expected damage</w:t>
      </w:r>
      <w:r w:rsidR="001436E7">
        <w:rPr>
          <w:rFonts w:ascii="Arial" w:eastAsiaTheme="minorEastAsia" w:hAnsi="Arial" w:cs="Arial"/>
          <w:color w:val="221E1F"/>
          <w:kern w:val="0"/>
          <w:sz w:val="22"/>
        </w:rPr>
        <w:t xml:space="preserve"> </w:t>
      </w:r>
      <w:r w:rsidRPr="00BF2311">
        <w:rPr>
          <w:rFonts w:ascii="Arial" w:eastAsiaTheme="minorEastAsia" w:hAnsi="Arial" w:cs="Arial"/>
          <w:color w:val="221E1F"/>
          <w:kern w:val="0"/>
          <w:sz w:val="22"/>
        </w:rPr>
        <w:t>to the biodiversity in Korea. The results of the studies will be</w:t>
      </w:r>
      <w:r w:rsidR="001436E7">
        <w:rPr>
          <w:rFonts w:ascii="Arial" w:eastAsiaTheme="minorEastAsia" w:hAnsi="Arial" w:cs="Arial"/>
          <w:color w:val="221E1F"/>
          <w:kern w:val="0"/>
          <w:sz w:val="22"/>
        </w:rPr>
        <w:t xml:space="preserve"> </w:t>
      </w:r>
      <w:r w:rsidRPr="00BF2311">
        <w:rPr>
          <w:rFonts w:ascii="Arial" w:eastAsiaTheme="minorEastAsia" w:hAnsi="Arial" w:cs="Arial"/>
          <w:color w:val="221E1F"/>
          <w:kern w:val="0"/>
          <w:sz w:val="22"/>
        </w:rPr>
        <w:t>used in the development of climate change adaptation policies for</w:t>
      </w:r>
      <w:r w:rsidR="001436E7">
        <w:rPr>
          <w:rFonts w:ascii="Arial" w:eastAsiaTheme="minorEastAsia" w:hAnsi="Arial" w:cs="Arial"/>
          <w:color w:val="221E1F"/>
          <w:kern w:val="0"/>
          <w:sz w:val="22"/>
        </w:rPr>
        <w:t xml:space="preserve"> </w:t>
      </w:r>
      <w:r w:rsidRPr="00BF2311">
        <w:rPr>
          <w:rFonts w:ascii="Arial" w:eastAsiaTheme="minorEastAsia" w:hAnsi="Arial" w:cs="Arial"/>
          <w:color w:val="221E1F"/>
          <w:kern w:val="0"/>
          <w:sz w:val="22"/>
        </w:rPr>
        <w:t>biodiversity in East Asia and in the establishment of the selection</w:t>
      </w:r>
      <w:r w:rsidR="001436E7">
        <w:rPr>
          <w:rFonts w:ascii="Arial" w:eastAsiaTheme="minorEastAsia" w:hAnsi="Arial" w:cs="Arial"/>
          <w:color w:val="221E1F"/>
          <w:kern w:val="0"/>
          <w:sz w:val="22"/>
        </w:rPr>
        <w:t xml:space="preserve"> </w:t>
      </w:r>
      <w:r w:rsidRPr="00BF2311">
        <w:rPr>
          <w:rFonts w:ascii="Arial" w:eastAsiaTheme="minorEastAsia" w:hAnsi="Arial" w:cs="Arial"/>
          <w:color w:val="221E1F"/>
          <w:kern w:val="0"/>
          <w:sz w:val="22"/>
        </w:rPr>
        <w:t>criteria for climate change index species.</w:t>
      </w:r>
    </w:p>
    <w:p w14:paraId="5360AA7B" w14:textId="77777777" w:rsidR="00BF2311" w:rsidRPr="00BF2311" w:rsidRDefault="00BF2311" w:rsidP="00474403">
      <w:pPr>
        <w:pStyle w:val="a3"/>
        <w:spacing w:line="276" w:lineRule="auto"/>
        <w:rPr>
          <w:rFonts w:ascii="Arial" w:hAnsi="Arial" w:cs="Arial"/>
          <w:sz w:val="22"/>
        </w:rPr>
      </w:pPr>
    </w:p>
    <w:p w14:paraId="41636A69" w14:textId="289EB310" w:rsidR="008479F5" w:rsidRDefault="008479F5">
      <w:pPr>
        <w:widowControl/>
        <w:wordWrap/>
        <w:autoSpaceDE/>
        <w:autoSpaceDN/>
        <w:rPr>
          <w:rFonts w:ascii="Arial" w:eastAsia="함초롬바탕" w:hAnsi="Arial" w:cs="Arial"/>
          <w:color w:val="000000"/>
          <w:sz w:val="22"/>
        </w:rPr>
      </w:pPr>
      <w:r>
        <w:rPr>
          <w:rFonts w:ascii="Arial" w:hAnsi="Arial" w:cs="Arial"/>
          <w:sz w:val="22"/>
        </w:rPr>
        <w:br w:type="page"/>
      </w:r>
    </w:p>
    <w:p w14:paraId="6B483A96" w14:textId="2B478BFA" w:rsidR="007A0860" w:rsidRPr="00715E41" w:rsidRDefault="00715E41" w:rsidP="006F1C61">
      <w:pPr>
        <w:pStyle w:val="a3"/>
        <w:spacing w:line="276" w:lineRule="auto"/>
        <w:rPr>
          <w:rFonts w:ascii="Arial" w:hAnsi="Arial" w:cs="Arial"/>
          <w:sz w:val="22"/>
        </w:rPr>
      </w:pPr>
      <w:r w:rsidRPr="00715E41">
        <w:rPr>
          <w:rFonts w:ascii="Arial" w:eastAsia="Montserrat SemiBold" w:hAnsi="Arial" w:cs="Arial"/>
          <w:b/>
          <w:bCs/>
          <w:color w:val="221E1F"/>
          <w:kern w:val="0"/>
          <w:sz w:val="22"/>
        </w:rPr>
        <w:lastRenderedPageBreak/>
        <w:t>Ecosystem Management</w:t>
      </w:r>
    </w:p>
    <w:p w14:paraId="5FF4FE0D" w14:textId="54C32D29" w:rsidR="00715E41" w:rsidRPr="00715E41" w:rsidRDefault="00715E41" w:rsidP="006F1C61">
      <w:pPr>
        <w:pStyle w:val="a3"/>
        <w:spacing w:line="276" w:lineRule="auto"/>
        <w:rPr>
          <w:rFonts w:ascii="Arial" w:hAnsi="Arial" w:cs="Arial"/>
          <w:sz w:val="22"/>
        </w:rPr>
      </w:pPr>
    </w:p>
    <w:p w14:paraId="5EA86212" w14:textId="6C835321" w:rsidR="00715E41" w:rsidRPr="00715E41" w:rsidRDefault="00715E41" w:rsidP="006F1C61">
      <w:pPr>
        <w:pStyle w:val="a3"/>
        <w:spacing w:line="276" w:lineRule="auto"/>
        <w:rPr>
          <w:rFonts w:ascii="Arial" w:hAnsi="Arial" w:cs="Arial"/>
          <w:sz w:val="22"/>
        </w:rPr>
      </w:pPr>
      <w:r w:rsidRPr="00715E41">
        <w:rPr>
          <w:rFonts w:ascii="Arial" w:hAnsi="Arial" w:cs="Arial"/>
          <w:sz w:val="22"/>
        </w:rPr>
        <w:t xml:space="preserve">&lt;map&gt; </w:t>
      </w:r>
      <w:r w:rsidRPr="00715E41">
        <w:rPr>
          <w:rFonts w:ascii="Arial" w:eastAsia="Montserrat" w:hAnsi="Arial" w:cs="Arial"/>
          <w:color w:val="221E1F"/>
          <w:kern w:val="0"/>
          <w:sz w:val="22"/>
        </w:rPr>
        <w:t>Protected Areas</w:t>
      </w:r>
    </w:p>
    <w:p w14:paraId="449354F9" w14:textId="632FB1D1" w:rsidR="00715E41" w:rsidRPr="00715E41" w:rsidRDefault="00715E41" w:rsidP="00715E41">
      <w:pPr>
        <w:pStyle w:val="a3"/>
        <w:spacing w:line="276" w:lineRule="auto"/>
        <w:rPr>
          <w:rFonts w:ascii="Arial" w:hAnsi="Arial" w:cs="Arial"/>
          <w:sz w:val="22"/>
        </w:rPr>
      </w:pPr>
    </w:p>
    <w:p w14:paraId="37C59C35" w14:textId="0B14EAF6" w:rsidR="00715E41" w:rsidRPr="00715E41" w:rsidRDefault="00715E41" w:rsidP="00715E41">
      <w:pPr>
        <w:pStyle w:val="a3"/>
        <w:spacing w:line="276" w:lineRule="auto"/>
        <w:ind w:firstLineChars="50" w:firstLine="110"/>
        <w:rPr>
          <w:rFonts w:ascii="Arial" w:hAnsi="Arial" w:cs="Arial"/>
          <w:sz w:val="22"/>
        </w:rPr>
      </w:pPr>
      <w:r w:rsidRPr="00715E41">
        <w:rPr>
          <w:rFonts w:ascii="Arial" w:eastAsiaTheme="minorEastAsia" w:hAnsi="Arial" w:cs="Arial"/>
          <w:color w:val="221E1F"/>
          <w:kern w:val="0"/>
          <w:sz w:val="22"/>
        </w:rPr>
        <w:t xml:space="preserve">The modern concept of protected areas was primarily implemented in Korea by establishing the Forest Act, Parks Act, and Cultural Property Protection Act in the </w:t>
      </w:r>
      <w:proofErr w:type="spellStart"/>
      <w:r w:rsidRPr="00715E41">
        <w:rPr>
          <w:rFonts w:ascii="Arial" w:eastAsiaTheme="minorEastAsia" w:hAnsi="Arial" w:cs="Arial"/>
          <w:color w:val="221E1F"/>
          <w:kern w:val="0"/>
          <w:sz w:val="22"/>
        </w:rPr>
        <w:t>1960s</w:t>
      </w:r>
      <w:proofErr w:type="spellEnd"/>
      <w:r w:rsidRPr="00715E41">
        <w:rPr>
          <w:rFonts w:ascii="Arial" w:eastAsiaTheme="minorEastAsia" w:hAnsi="Arial" w:cs="Arial"/>
          <w:color w:val="221E1F"/>
          <w:kern w:val="0"/>
          <w:sz w:val="22"/>
        </w:rPr>
        <w:t xml:space="preserve">. </w:t>
      </w:r>
      <w:proofErr w:type="spellStart"/>
      <w:r w:rsidRPr="00715E41">
        <w:rPr>
          <w:rFonts w:ascii="Arial" w:eastAsiaTheme="minorEastAsia" w:hAnsi="Arial" w:cs="Arial"/>
          <w:color w:val="221E1F"/>
          <w:kern w:val="0"/>
          <w:sz w:val="22"/>
        </w:rPr>
        <w:t>Hongdo</w:t>
      </w:r>
      <w:proofErr w:type="spellEnd"/>
      <w:r w:rsidRPr="00715E41">
        <w:rPr>
          <w:rFonts w:ascii="Arial" w:eastAsiaTheme="minorEastAsia" w:hAnsi="Arial" w:cs="Arial"/>
          <w:color w:val="221E1F"/>
          <w:kern w:val="0"/>
          <w:sz w:val="22"/>
        </w:rPr>
        <w:t xml:space="preserve"> and </w:t>
      </w:r>
      <w:proofErr w:type="spellStart"/>
      <w:r w:rsidRPr="00715E41">
        <w:rPr>
          <w:rFonts w:ascii="Arial" w:eastAsiaTheme="minorEastAsia" w:hAnsi="Arial" w:cs="Arial"/>
          <w:color w:val="221E1F"/>
          <w:kern w:val="0"/>
          <w:sz w:val="22"/>
        </w:rPr>
        <w:t>Seoraksan</w:t>
      </w:r>
      <w:proofErr w:type="spellEnd"/>
      <w:r w:rsidRPr="00715E41">
        <w:rPr>
          <w:rFonts w:ascii="Arial" w:eastAsiaTheme="minorEastAsia" w:hAnsi="Arial" w:cs="Arial"/>
          <w:color w:val="221E1F"/>
          <w:kern w:val="0"/>
          <w:sz w:val="22"/>
        </w:rPr>
        <w:t xml:space="preserve"> were designated as the first nature reserve in 1965, and </w:t>
      </w:r>
      <w:proofErr w:type="spellStart"/>
      <w:r w:rsidRPr="00715E41">
        <w:rPr>
          <w:rFonts w:ascii="Arial" w:eastAsiaTheme="minorEastAsia" w:hAnsi="Arial" w:cs="Arial"/>
          <w:color w:val="221E1F"/>
          <w:kern w:val="0"/>
          <w:sz w:val="22"/>
        </w:rPr>
        <w:t>Jirisan</w:t>
      </w:r>
      <w:proofErr w:type="spellEnd"/>
      <w:r w:rsidRPr="00715E41">
        <w:rPr>
          <w:rFonts w:ascii="Arial" w:eastAsiaTheme="minorEastAsia" w:hAnsi="Arial" w:cs="Arial"/>
          <w:color w:val="221E1F"/>
          <w:kern w:val="0"/>
          <w:sz w:val="22"/>
        </w:rPr>
        <w:t xml:space="preserve"> was designated as the first National Park in 1967.</w:t>
      </w:r>
    </w:p>
    <w:p w14:paraId="7AD3C84D" w14:textId="2F3269F1" w:rsidR="00715E41" w:rsidRPr="00715E41" w:rsidRDefault="00715E41" w:rsidP="008D7E00">
      <w:pPr>
        <w:pStyle w:val="a3"/>
        <w:spacing w:line="276" w:lineRule="auto"/>
        <w:ind w:firstLineChars="50" w:firstLine="107"/>
        <w:rPr>
          <w:rFonts w:ascii="Arial" w:hAnsi="Arial" w:cs="Arial"/>
          <w:sz w:val="22"/>
        </w:rPr>
      </w:pPr>
      <w:r w:rsidRPr="00715E41">
        <w:rPr>
          <w:rFonts w:ascii="Arial" w:hAnsi="Arial" w:cs="Arial"/>
          <w:sz w:val="22"/>
        </w:rPr>
        <w:t>As of 2017, there are 28 protected areas and 14 related Acts</w:t>
      </w:r>
      <w:r w:rsidR="008D7E00">
        <w:rPr>
          <w:rFonts w:ascii="Arial" w:hAnsi="Arial" w:cs="Arial"/>
          <w:sz w:val="22"/>
        </w:rPr>
        <w:t xml:space="preserve"> </w:t>
      </w:r>
      <w:r w:rsidRPr="00715E41">
        <w:rPr>
          <w:rFonts w:ascii="Arial" w:hAnsi="Arial" w:cs="Arial"/>
          <w:sz w:val="22"/>
        </w:rPr>
        <w:t>regarding the protected areas in Korea. Three of the 10 Acts, the</w:t>
      </w:r>
      <w:r w:rsidR="008D7E00">
        <w:rPr>
          <w:rFonts w:ascii="Arial" w:hAnsi="Arial" w:cs="Arial"/>
          <w:sz w:val="22"/>
        </w:rPr>
        <w:t xml:space="preserve"> </w:t>
      </w:r>
      <w:r w:rsidRPr="00715E41">
        <w:rPr>
          <w:rFonts w:ascii="Arial" w:hAnsi="Arial" w:cs="Arial"/>
          <w:sz w:val="22"/>
        </w:rPr>
        <w:t>Natural Environment Conservation Act, Marine Environment</w:t>
      </w:r>
      <w:r w:rsidR="008D7E00">
        <w:rPr>
          <w:rFonts w:ascii="Arial" w:hAnsi="Arial" w:cs="Arial"/>
          <w:sz w:val="22"/>
        </w:rPr>
        <w:t xml:space="preserve"> </w:t>
      </w:r>
      <w:r w:rsidRPr="00715E41">
        <w:rPr>
          <w:rFonts w:ascii="Arial" w:hAnsi="Arial" w:cs="Arial"/>
          <w:sz w:val="22"/>
        </w:rPr>
        <w:t>Management Act, and Cultural Property Protection Act, deal with</w:t>
      </w:r>
    </w:p>
    <w:p w14:paraId="185EB90D" w14:textId="29E701DA" w:rsidR="00715E41" w:rsidRPr="00715E41" w:rsidRDefault="00715E41" w:rsidP="00715E41">
      <w:pPr>
        <w:pStyle w:val="a3"/>
        <w:spacing w:line="276" w:lineRule="auto"/>
        <w:rPr>
          <w:rFonts w:ascii="Arial" w:hAnsi="Arial" w:cs="Arial"/>
          <w:sz w:val="22"/>
        </w:rPr>
      </w:pPr>
      <w:r w:rsidRPr="00715E41">
        <w:rPr>
          <w:rFonts w:ascii="Arial" w:hAnsi="Arial" w:cs="Arial"/>
          <w:sz w:val="22"/>
        </w:rPr>
        <w:t>general matters of environmental and cultural property protection, regulating relevant provisions for these protected areas. The</w:t>
      </w:r>
      <w:r w:rsidR="008D7E00">
        <w:rPr>
          <w:rFonts w:ascii="Arial" w:hAnsi="Arial" w:cs="Arial"/>
          <w:sz w:val="22"/>
        </w:rPr>
        <w:t xml:space="preserve"> </w:t>
      </w:r>
      <w:r w:rsidRPr="00715E41">
        <w:rPr>
          <w:rFonts w:ascii="Arial" w:hAnsi="Arial" w:cs="Arial"/>
          <w:sz w:val="22"/>
        </w:rPr>
        <w:t>remaining 11 Acts mainly contain provisions focusing on the</w:t>
      </w:r>
      <w:r w:rsidR="008D7E00">
        <w:rPr>
          <w:rFonts w:ascii="Arial" w:hAnsi="Arial" w:cs="Arial"/>
          <w:sz w:val="22"/>
        </w:rPr>
        <w:t xml:space="preserve"> </w:t>
      </w:r>
      <w:r w:rsidRPr="00715E41">
        <w:rPr>
          <w:rFonts w:ascii="Arial" w:hAnsi="Arial" w:cs="Arial"/>
          <w:sz w:val="22"/>
        </w:rPr>
        <w:t>designation and management of protected areas.</w:t>
      </w:r>
    </w:p>
    <w:p w14:paraId="04005066" w14:textId="1E3EC052" w:rsidR="00715E41" w:rsidRPr="00530F63" w:rsidRDefault="00715E41" w:rsidP="00715E41">
      <w:pPr>
        <w:pStyle w:val="a3"/>
        <w:spacing w:line="276" w:lineRule="auto"/>
        <w:rPr>
          <w:rFonts w:ascii="Arial" w:hAnsi="Arial" w:cs="Arial"/>
          <w:sz w:val="22"/>
        </w:rPr>
      </w:pPr>
    </w:p>
    <w:p w14:paraId="6864BF23" w14:textId="0011628E" w:rsidR="008D7E00" w:rsidRDefault="008132F3" w:rsidP="00715E41">
      <w:pPr>
        <w:pStyle w:val="a3"/>
        <w:spacing w:line="276" w:lineRule="auto"/>
        <w:rPr>
          <w:rFonts w:ascii="Arial" w:eastAsia="Montserrat" w:hAnsi="Arial" w:cs="Arial"/>
          <w:color w:val="221E1F"/>
          <w:kern w:val="0"/>
          <w:sz w:val="22"/>
        </w:rPr>
      </w:pPr>
      <w:r w:rsidRPr="00530F63">
        <w:rPr>
          <w:rFonts w:ascii="Arial" w:hAnsi="Arial" w:cs="Arial"/>
          <w:sz w:val="22"/>
        </w:rPr>
        <w:t xml:space="preserve">&lt;map&gt; </w:t>
      </w:r>
      <w:r w:rsidRPr="00530F63">
        <w:rPr>
          <w:rFonts w:ascii="Arial" w:eastAsia="Montserrat" w:hAnsi="Arial" w:cs="Arial"/>
          <w:color w:val="221E1F"/>
          <w:kern w:val="0"/>
          <w:sz w:val="22"/>
        </w:rPr>
        <w:t>Biotope Map of Seoul (2020)</w:t>
      </w:r>
    </w:p>
    <w:p w14:paraId="35FEA16D" w14:textId="77777777" w:rsidR="00530F63" w:rsidRPr="00530F63" w:rsidRDefault="00530F63" w:rsidP="00715E41">
      <w:pPr>
        <w:pStyle w:val="a3"/>
        <w:spacing w:line="276" w:lineRule="auto"/>
        <w:rPr>
          <w:rFonts w:ascii="Arial" w:hAnsi="Arial" w:cs="Arial"/>
          <w:sz w:val="22"/>
        </w:rPr>
      </w:pPr>
    </w:p>
    <w:p w14:paraId="4C11D1AD" w14:textId="589C64B7" w:rsidR="008132F3" w:rsidRPr="00530F63" w:rsidRDefault="008132F3" w:rsidP="00715E41">
      <w:pPr>
        <w:pStyle w:val="a3"/>
        <w:spacing w:line="276" w:lineRule="auto"/>
        <w:rPr>
          <w:rFonts w:ascii="Arial" w:hAnsi="Arial" w:cs="Arial"/>
          <w:sz w:val="22"/>
        </w:rPr>
      </w:pPr>
      <w:r w:rsidRPr="00530F63">
        <w:rPr>
          <w:rStyle w:val="A13"/>
          <w:rFonts w:ascii="Arial" w:hAnsi="Arial" w:cs="Arial"/>
          <w:sz w:val="22"/>
          <w:szCs w:val="22"/>
        </w:rPr>
        <w:t>Urban Ecology Status Map (Biotope Map)</w:t>
      </w:r>
    </w:p>
    <w:p w14:paraId="0966FE90" w14:textId="6D350F19" w:rsidR="008132F3" w:rsidRPr="00530F63" w:rsidRDefault="008132F3" w:rsidP="00530F63">
      <w:pPr>
        <w:pStyle w:val="a3"/>
        <w:spacing w:line="276" w:lineRule="auto"/>
        <w:ind w:firstLineChars="100" w:firstLine="220"/>
        <w:rPr>
          <w:rFonts w:ascii="Arial" w:hAnsi="Arial" w:cs="Arial"/>
          <w:sz w:val="22"/>
        </w:rPr>
      </w:pPr>
      <w:r w:rsidRPr="00530F63">
        <w:rPr>
          <w:rFonts w:ascii="Arial" w:eastAsia="NanumGothicOTF" w:hAnsi="Arial" w:cs="Arial"/>
          <w:color w:val="221E1F"/>
          <w:kern w:val="0"/>
          <w:sz w:val="22"/>
        </w:rPr>
        <w:t>A biotope is an ecological region and biotope maps contain base maps, thematic maps, biotope maps, and biotope evaluation maps. Base maps include land use maps, land cover maps, topographic maps, vegetation maps, and flora and fauna maps. Thematic maps are made according to the characteristics of a specific region. A land cover map illustrates the categorical type and percentage of each land cover type. A flora and fauna map explains the distribution of flora, wild birds, reptiles, mammals, insects, and fish. A vegetation map represents the status and type of vegetation covering the surface. A biotope map includes the structural and ecological characteristics of biotope types. A land use map displays the purposes for which land is used. A topographic map is a set of grid maps of the shape of the terrain, including elevation, slope gradient, and aspect. A biotope evaluation map represents the ecological value of each biotope.</w:t>
      </w:r>
    </w:p>
    <w:p w14:paraId="7A24D4B5" w14:textId="0483A327" w:rsidR="008132F3" w:rsidRPr="00530F63" w:rsidRDefault="008132F3" w:rsidP="00715E41">
      <w:pPr>
        <w:pStyle w:val="a3"/>
        <w:spacing w:line="276" w:lineRule="auto"/>
        <w:rPr>
          <w:rFonts w:ascii="Arial" w:hAnsi="Arial" w:cs="Arial"/>
          <w:sz w:val="22"/>
        </w:rPr>
      </w:pPr>
    </w:p>
    <w:p w14:paraId="4916B408" w14:textId="20086A12" w:rsidR="00530F63" w:rsidRPr="00530F63" w:rsidRDefault="00530F63" w:rsidP="00715E41">
      <w:pPr>
        <w:pStyle w:val="a3"/>
        <w:spacing w:line="276" w:lineRule="auto"/>
        <w:rPr>
          <w:rFonts w:ascii="Arial" w:hAnsi="Arial" w:cs="Arial"/>
          <w:sz w:val="22"/>
        </w:rPr>
      </w:pPr>
      <w:r w:rsidRPr="00530F63">
        <w:rPr>
          <w:rFonts w:ascii="Arial" w:hAnsi="Arial" w:cs="Arial"/>
          <w:sz w:val="22"/>
        </w:rPr>
        <w:t xml:space="preserve">&lt;map&gt; </w:t>
      </w:r>
      <w:r w:rsidRPr="00530F63">
        <w:rPr>
          <w:rFonts w:ascii="Arial" w:eastAsia="Montserrat" w:hAnsi="Arial" w:cs="Arial"/>
          <w:color w:val="211D1E"/>
          <w:kern w:val="0"/>
          <w:sz w:val="22"/>
        </w:rPr>
        <w:t>Example of an Evaluation of Biotope Type</w:t>
      </w:r>
    </w:p>
    <w:p w14:paraId="78DF88BE" w14:textId="3C982AFA" w:rsidR="00530F63" w:rsidRPr="00530F63" w:rsidRDefault="00530F63" w:rsidP="00715E41">
      <w:pPr>
        <w:pStyle w:val="a3"/>
        <w:spacing w:line="276" w:lineRule="auto"/>
        <w:rPr>
          <w:rFonts w:ascii="Arial" w:hAnsi="Arial" w:cs="Arial"/>
          <w:sz w:val="22"/>
        </w:rPr>
      </w:pPr>
      <w:r w:rsidRPr="00530F63">
        <w:rPr>
          <w:rFonts w:ascii="Arial" w:hAnsi="Arial" w:cs="Arial"/>
          <w:sz w:val="22"/>
        </w:rPr>
        <w:t>&lt;map&gt; Example of a Vegetation Map</w:t>
      </w:r>
    </w:p>
    <w:p w14:paraId="06D58D88" w14:textId="360740B6" w:rsidR="00530F63" w:rsidRPr="00530F63" w:rsidRDefault="00530F63" w:rsidP="00715E41">
      <w:pPr>
        <w:pStyle w:val="a3"/>
        <w:spacing w:line="276" w:lineRule="auto"/>
        <w:rPr>
          <w:rFonts w:ascii="Arial" w:hAnsi="Arial" w:cs="Arial"/>
          <w:sz w:val="22"/>
        </w:rPr>
      </w:pPr>
      <w:r w:rsidRPr="00530F63">
        <w:rPr>
          <w:rFonts w:ascii="Arial" w:hAnsi="Arial" w:cs="Arial"/>
          <w:sz w:val="22"/>
        </w:rPr>
        <w:t xml:space="preserve">&lt;map&gt; </w:t>
      </w:r>
      <w:r w:rsidRPr="00530F63">
        <w:rPr>
          <w:rFonts w:ascii="Arial" w:eastAsia="Montserrat" w:hAnsi="Arial" w:cs="Arial"/>
          <w:color w:val="211D1E"/>
          <w:kern w:val="0"/>
          <w:sz w:val="22"/>
        </w:rPr>
        <w:t>Cities and Counties that Produced Urban Ecology Status Maps</w:t>
      </w:r>
    </w:p>
    <w:p w14:paraId="16632622" w14:textId="1D9EC87B" w:rsidR="00530F63" w:rsidRPr="00530F63" w:rsidRDefault="00530F63" w:rsidP="00715E41">
      <w:pPr>
        <w:pStyle w:val="a3"/>
        <w:spacing w:line="276" w:lineRule="auto"/>
        <w:rPr>
          <w:rFonts w:ascii="Arial" w:hAnsi="Arial" w:cs="Arial"/>
          <w:sz w:val="22"/>
        </w:rPr>
      </w:pPr>
    </w:p>
    <w:p w14:paraId="6F7DE608" w14:textId="7242A237" w:rsidR="00530F63" w:rsidRPr="00530F63" w:rsidRDefault="00530F63" w:rsidP="00530F63">
      <w:pPr>
        <w:pStyle w:val="a3"/>
        <w:spacing w:line="276" w:lineRule="auto"/>
        <w:ind w:firstLineChars="50" w:firstLine="110"/>
        <w:rPr>
          <w:rFonts w:ascii="Arial" w:hAnsi="Arial" w:cs="Arial"/>
          <w:sz w:val="22"/>
        </w:rPr>
      </w:pPr>
      <w:r w:rsidRPr="00530F63">
        <w:rPr>
          <w:rFonts w:ascii="Arial" w:eastAsiaTheme="minorEastAsia" w:hAnsi="Arial" w:cs="Arial"/>
          <w:color w:val="211D1E"/>
          <w:kern w:val="0"/>
          <w:sz w:val="22"/>
        </w:rPr>
        <w:t>Korea is a highly urbanized country, with as many as 9 out of 10 people living in cities. It is increasingly important to manage the urban areas in eco-friendly and sustainable ways. A biotope map is a map that shows an area's biodiversity status based on investigations performed by local governments to take better action against the problems within their administrative districts. It divides the map area by biotope unit and expresses the biotope type based on the ecological characteristics and the rating of each biotope's value.</w:t>
      </w:r>
    </w:p>
    <w:p w14:paraId="1DC16B8B" w14:textId="5CA47254" w:rsidR="00530F63" w:rsidRPr="00530F63" w:rsidRDefault="00530F63" w:rsidP="00530F63">
      <w:pPr>
        <w:pStyle w:val="a3"/>
        <w:spacing w:line="276" w:lineRule="auto"/>
        <w:ind w:firstLineChars="50" w:firstLine="110"/>
        <w:rPr>
          <w:rFonts w:ascii="Arial" w:hAnsi="Arial" w:cs="Arial"/>
          <w:sz w:val="22"/>
        </w:rPr>
      </w:pPr>
      <w:r w:rsidRPr="00530F63">
        <w:rPr>
          <w:rFonts w:ascii="Arial" w:eastAsiaTheme="minorEastAsia" w:hAnsi="Arial" w:cs="Arial"/>
          <w:color w:val="211D1E"/>
          <w:kern w:val="0"/>
          <w:sz w:val="22"/>
        </w:rPr>
        <w:t xml:space="preserve">The first biotope map for Korea was created in 2000 in Seoul. Seoul developed a biotope map to serve as the baseline data for eco-friendly urban management and has been updating the map every five years. The Seoul Urban Planning Ordinance </w:t>
      </w:r>
      <w:r w:rsidRPr="00530F63">
        <w:rPr>
          <w:rFonts w:ascii="Arial" w:eastAsiaTheme="minorEastAsia" w:hAnsi="Arial" w:cs="Arial"/>
          <w:color w:val="211D1E"/>
          <w:kern w:val="0"/>
          <w:sz w:val="22"/>
        </w:rPr>
        <w:lastRenderedPageBreak/>
        <w:t xml:space="preserve">specifies the development and the usage of the biotope map for land suitability assessments and several other fields. Since then, local governments, including </w:t>
      </w:r>
      <w:proofErr w:type="spellStart"/>
      <w:r w:rsidRPr="00530F63">
        <w:rPr>
          <w:rFonts w:ascii="Arial" w:eastAsiaTheme="minorEastAsia" w:hAnsi="Arial" w:cs="Arial"/>
          <w:color w:val="211D1E"/>
          <w:kern w:val="0"/>
          <w:sz w:val="22"/>
        </w:rPr>
        <w:t>Seongnam-si</w:t>
      </w:r>
      <w:proofErr w:type="spellEnd"/>
      <w:r w:rsidRPr="00530F63">
        <w:rPr>
          <w:rFonts w:ascii="Arial" w:eastAsiaTheme="minorEastAsia" w:hAnsi="Arial" w:cs="Arial"/>
          <w:color w:val="211D1E"/>
          <w:kern w:val="0"/>
          <w:sz w:val="22"/>
        </w:rPr>
        <w:t xml:space="preserve">, </w:t>
      </w:r>
      <w:proofErr w:type="spellStart"/>
      <w:r w:rsidRPr="00530F63">
        <w:rPr>
          <w:rFonts w:ascii="Arial" w:eastAsiaTheme="minorEastAsia" w:hAnsi="Arial" w:cs="Arial"/>
          <w:color w:val="211D1E"/>
          <w:kern w:val="0"/>
          <w:sz w:val="22"/>
        </w:rPr>
        <w:t>Gwangyang-si</w:t>
      </w:r>
      <w:proofErr w:type="spellEnd"/>
      <w:r w:rsidRPr="00530F63">
        <w:rPr>
          <w:rFonts w:ascii="Arial" w:eastAsiaTheme="minorEastAsia" w:hAnsi="Arial" w:cs="Arial"/>
          <w:color w:val="211D1E"/>
          <w:kern w:val="0"/>
          <w:sz w:val="22"/>
        </w:rPr>
        <w:t xml:space="preserve">, </w:t>
      </w:r>
      <w:proofErr w:type="spellStart"/>
      <w:r w:rsidRPr="00530F63">
        <w:rPr>
          <w:rFonts w:ascii="Arial" w:eastAsiaTheme="minorEastAsia" w:hAnsi="Arial" w:cs="Arial"/>
          <w:color w:val="211D1E"/>
          <w:kern w:val="0"/>
          <w:sz w:val="22"/>
        </w:rPr>
        <w:t>Goyang-si</w:t>
      </w:r>
      <w:proofErr w:type="spellEnd"/>
      <w:r w:rsidRPr="00530F63">
        <w:rPr>
          <w:rFonts w:ascii="Arial" w:eastAsiaTheme="minorEastAsia" w:hAnsi="Arial" w:cs="Arial"/>
          <w:color w:val="211D1E"/>
          <w:kern w:val="0"/>
          <w:sz w:val="22"/>
        </w:rPr>
        <w:t xml:space="preserve">, and </w:t>
      </w:r>
      <w:proofErr w:type="spellStart"/>
      <w:r w:rsidRPr="00530F63">
        <w:rPr>
          <w:rFonts w:ascii="Arial" w:eastAsiaTheme="minorEastAsia" w:hAnsi="Arial" w:cs="Arial"/>
          <w:color w:val="211D1E"/>
          <w:kern w:val="0"/>
          <w:sz w:val="22"/>
        </w:rPr>
        <w:t>Siheung-si</w:t>
      </w:r>
      <w:proofErr w:type="spellEnd"/>
      <w:r w:rsidRPr="00530F63">
        <w:rPr>
          <w:rFonts w:ascii="Arial" w:eastAsiaTheme="minorEastAsia" w:hAnsi="Arial" w:cs="Arial"/>
          <w:color w:val="211D1E"/>
          <w:kern w:val="0"/>
          <w:sz w:val="22"/>
        </w:rPr>
        <w:t>, have created urban biotope maps. As of 2020, 33 local governments have completed producing urban biotope maps. Local governments produce urban biotope maps as needed. Since 2007, the central government, the Ministry of Environment, has distributed guidelines for creating urban biotope maps. Due to the amendment of the Natural Environment Conservation Act in 2017, local governments are obligated to produce urban biotope maps. Accordingly, the Ministry of Environment encourages local governments to submit their urban biotope maps by 2021.</w:t>
      </w:r>
    </w:p>
    <w:p w14:paraId="37D132FD" w14:textId="0C5B0708" w:rsidR="00530F63" w:rsidRPr="009405A6" w:rsidRDefault="00530F63" w:rsidP="00715E41">
      <w:pPr>
        <w:pStyle w:val="a3"/>
        <w:spacing w:line="276" w:lineRule="auto"/>
        <w:rPr>
          <w:rFonts w:ascii="Arial" w:hAnsi="Arial" w:cs="Arial"/>
          <w:sz w:val="22"/>
        </w:rPr>
      </w:pPr>
    </w:p>
    <w:p w14:paraId="2C686C25" w14:textId="79B1FCCC" w:rsidR="008461C0" w:rsidRPr="009405A6" w:rsidRDefault="008461C0" w:rsidP="008461C0">
      <w:pPr>
        <w:pStyle w:val="a3"/>
        <w:spacing w:line="276" w:lineRule="auto"/>
        <w:rPr>
          <w:rFonts w:ascii="Arial" w:hAnsi="Arial" w:cs="Arial"/>
          <w:sz w:val="22"/>
        </w:rPr>
      </w:pPr>
      <w:r w:rsidRPr="009405A6">
        <w:rPr>
          <w:rFonts w:ascii="Arial" w:hAnsi="Arial" w:cs="Arial"/>
          <w:sz w:val="22"/>
        </w:rPr>
        <w:t xml:space="preserve">&lt;map&gt; </w:t>
      </w:r>
      <w:r w:rsidRPr="009405A6">
        <w:rPr>
          <w:rFonts w:ascii="Arial" w:eastAsia="Montserrat" w:hAnsi="Arial" w:cs="Arial"/>
          <w:color w:val="211D1E"/>
          <w:kern w:val="0"/>
          <w:sz w:val="22"/>
        </w:rPr>
        <w:t xml:space="preserve">Biotope Map of </w:t>
      </w:r>
      <w:proofErr w:type="spellStart"/>
      <w:r w:rsidRPr="009405A6">
        <w:rPr>
          <w:rFonts w:ascii="Arial" w:eastAsia="Montserrat" w:hAnsi="Arial" w:cs="Arial"/>
          <w:color w:val="211D1E"/>
          <w:kern w:val="0"/>
          <w:sz w:val="22"/>
        </w:rPr>
        <w:t>Seongnam-si</w:t>
      </w:r>
      <w:proofErr w:type="spellEnd"/>
      <w:r w:rsidRPr="009405A6">
        <w:rPr>
          <w:rFonts w:ascii="Arial" w:eastAsia="Montserrat" w:hAnsi="Arial" w:cs="Arial"/>
          <w:color w:val="211D1E"/>
          <w:kern w:val="0"/>
          <w:sz w:val="22"/>
        </w:rPr>
        <w:t xml:space="preserve"> (2009) - Land Cover Map (</w:t>
      </w:r>
      <w:proofErr w:type="spellStart"/>
      <w:r w:rsidRPr="009405A6">
        <w:rPr>
          <w:rFonts w:ascii="Arial" w:eastAsia="Montserrat" w:hAnsi="Arial" w:cs="Arial"/>
          <w:color w:val="211D1E"/>
          <w:kern w:val="0"/>
          <w:sz w:val="22"/>
        </w:rPr>
        <w:t>Bundang</w:t>
      </w:r>
      <w:proofErr w:type="spellEnd"/>
      <w:r w:rsidRPr="009405A6">
        <w:rPr>
          <w:rFonts w:ascii="Arial" w:eastAsia="Montserrat" w:hAnsi="Arial" w:cs="Arial"/>
          <w:color w:val="211D1E"/>
          <w:kern w:val="0"/>
          <w:sz w:val="22"/>
        </w:rPr>
        <w:t>-dong Area)</w:t>
      </w:r>
    </w:p>
    <w:p w14:paraId="3D099D62" w14:textId="2C42C2A8" w:rsidR="008461C0" w:rsidRPr="009405A6" w:rsidRDefault="008461C0" w:rsidP="008461C0">
      <w:pPr>
        <w:pStyle w:val="a3"/>
        <w:spacing w:line="276" w:lineRule="auto"/>
        <w:rPr>
          <w:rFonts w:ascii="Arial" w:hAnsi="Arial" w:cs="Arial"/>
          <w:sz w:val="22"/>
        </w:rPr>
      </w:pPr>
      <w:r w:rsidRPr="009405A6">
        <w:rPr>
          <w:rFonts w:ascii="Arial" w:hAnsi="Arial" w:cs="Arial"/>
          <w:sz w:val="22"/>
        </w:rPr>
        <w:t xml:space="preserve">&lt;map&gt; </w:t>
      </w:r>
      <w:r w:rsidRPr="009405A6">
        <w:rPr>
          <w:rFonts w:ascii="Arial" w:eastAsia="Montserrat" w:hAnsi="Arial" w:cs="Arial"/>
          <w:color w:val="211D1E"/>
          <w:kern w:val="0"/>
          <w:sz w:val="22"/>
        </w:rPr>
        <w:t xml:space="preserve">Biotope Map of </w:t>
      </w:r>
      <w:proofErr w:type="spellStart"/>
      <w:r w:rsidRPr="009405A6">
        <w:rPr>
          <w:rFonts w:ascii="Arial" w:eastAsia="Montserrat" w:hAnsi="Arial" w:cs="Arial"/>
          <w:color w:val="211D1E"/>
          <w:kern w:val="0"/>
          <w:sz w:val="22"/>
        </w:rPr>
        <w:t>Seongnam-si</w:t>
      </w:r>
      <w:proofErr w:type="spellEnd"/>
      <w:r w:rsidRPr="009405A6">
        <w:rPr>
          <w:rFonts w:ascii="Arial" w:eastAsia="Montserrat" w:hAnsi="Arial" w:cs="Arial"/>
          <w:color w:val="211D1E"/>
          <w:kern w:val="0"/>
          <w:sz w:val="22"/>
        </w:rPr>
        <w:t xml:space="preserve"> (2009) - Estimation of Amphibian and Reptile Density</w:t>
      </w:r>
    </w:p>
    <w:p w14:paraId="1B297A73" w14:textId="5FC89B92" w:rsidR="00530F63" w:rsidRPr="009405A6" w:rsidRDefault="008461C0" w:rsidP="008461C0">
      <w:pPr>
        <w:pStyle w:val="a3"/>
        <w:spacing w:line="276" w:lineRule="auto"/>
        <w:rPr>
          <w:rFonts w:ascii="Arial" w:hAnsi="Arial" w:cs="Arial"/>
          <w:sz w:val="22"/>
        </w:rPr>
      </w:pPr>
      <w:r w:rsidRPr="009405A6">
        <w:rPr>
          <w:rFonts w:ascii="Arial" w:hAnsi="Arial" w:cs="Arial"/>
          <w:sz w:val="22"/>
        </w:rPr>
        <w:t xml:space="preserve">&lt;map&gt; </w:t>
      </w:r>
      <w:r w:rsidRPr="009405A6">
        <w:rPr>
          <w:rFonts w:ascii="Arial" w:eastAsia="Montserrat" w:hAnsi="Arial" w:cs="Arial"/>
          <w:color w:val="211D1E"/>
          <w:kern w:val="0"/>
          <w:sz w:val="22"/>
        </w:rPr>
        <w:t xml:space="preserve">Biotope Map of </w:t>
      </w:r>
      <w:proofErr w:type="spellStart"/>
      <w:r w:rsidRPr="009405A6">
        <w:rPr>
          <w:rFonts w:ascii="Arial" w:eastAsia="Montserrat" w:hAnsi="Arial" w:cs="Arial"/>
          <w:color w:val="211D1E"/>
          <w:kern w:val="0"/>
          <w:sz w:val="22"/>
        </w:rPr>
        <w:t>Seongnam-si</w:t>
      </w:r>
      <w:proofErr w:type="spellEnd"/>
      <w:r w:rsidRPr="009405A6">
        <w:rPr>
          <w:rFonts w:ascii="Arial" w:eastAsia="Montserrat" w:hAnsi="Arial" w:cs="Arial"/>
          <w:color w:val="211D1E"/>
          <w:kern w:val="0"/>
          <w:sz w:val="22"/>
        </w:rPr>
        <w:t xml:space="preserve"> (2009) - Soil Wetness Index and Wetlands</w:t>
      </w:r>
    </w:p>
    <w:p w14:paraId="2FB2A735" w14:textId="1EFDAA7D" w:rsidR="008461C0" w:rsidRPr="009405A6" w:rsidRDefault="008461C0" w:rsidP="008461C0">
      <w:pPr>
        <w:pStyle w:val="a3"/>
        <w:spacing w:line="276" w:lineRule="auto"/>
        <w:rPr>
          <w:rFonts w:ascii="Arial" w:hAnsi="Arial" w:cs="Arial"/>
          <w:sz w:val="22"/>
        </w:rPr>
      </w:pPr>
      <w:r w:rsidRPr="009405A6">
        <w:rPr>
          <w:rFonts w:ascii="Arial" w:hAnsi="Arial" w:cs="Arial"/>
          <w:sz w:val="22"/>
        </w:rPr>
        <w:t xml:space="preserve">&lt;map&gt; </w:t>
      </w:r>
      <w:r w:rsidRPr="009405A6">
        <w:rPr>
          <w:rFonts w:ascii="Arial" w:eastAsia="Montserrat" w:hAnsi="Arial" w:cs="Arial"/>
          <w:color w:val="211D1E"/>
          <w:kern w:val="0"/>
          <w:sz w:val="22"/>
        </w:rPr>
        <w:t>Slope Map (</w:t>
      </w:r>
      <w:proofErr w:type="spellStart"/>
      <w:r w:rsidRPr="009405A6">
        <w:rPr>
          <w:rFonts w:ascii="Arial" w:eastAsia="Montserrat" w:hAnsi="Arial" w:cs="Arial"/>
          <w:color w:val="211D1E"/>
          <w:kern w:val="0"/>
          <w:sz w:val="22"/>
        </w:rPr>
        <w:t>Yatap</w:t>
      </w:r>
      <w:proofErr w:type="spellEnd"/>
      <w:r w:rsidRPr="009405A6">
        <w:rPr>
          <w:rFonts w:ascii="Arial" w:eastAsia="Montserrat" w:hAnsi="Arial" w:cs="Arial"/>
          <w:color w:val="211D1E"/>
          <w:kern w:val="0"/>
          <w:sz w:val="22"/>
        </w:rPr>
        <w:t>-dong Area)</w:t>
      </w:r>
    </w:p>
    <w:p w14:paraId="75D81059" w14:textId="6DABD8E3" w:rsidR="008461C0" w:rsidRPr="009405A6" w:rsidRDefault="008461C0" w:rsidP="008461C0">
      <w:pPr>
        <w:pStyle w:val="a3"/>
        <w:spacing w:line="276" w:lineRule="auto"/>
        <w:rPr>
          <w:rFonts w:ascii="Arial" w:hAnsi="Arial" w:cs="Arial"/>
          <w:sz w:val="22"/>
        </w:rPr>
      </w:pPr>
      <w:r w:rsidRPr="009405A6">
        <w:rPr>
          <w:rFonts w:ascii="Arial" w:hAnsi="Arial" w:cs="Arial"/>
          <w:sz w:val="22"/>
        </w:rPr>
        <w:t xml:space="preserve">&lt;map&gt; </w:t>
      </w:r>
      <w:r w:rsidRPr="009405A6">
        <w:rPr>
          <w:rFonts w:ascii="Arial" w:eastAsia="Montserrat" w:hAnsi="Arial" w:cs="Arial"/>
          <w:color w:val="211D1E"/>
          <w:kern w:val="0"/>
          <w:sz w:val="22"/>
        </w:rPr>
        <w:t>Biotope Grade Map (</w:t>
      </w:r>
      <w:proofErr w:type="spellStart"/>
      <w:r w:rsidRPr="009405A6">
        <w:rPr>
          <w:rFonts w:ascii="Arial" w:eastAsia="Montserrat" w:hAnsi="Arial" w:cs="Arial"/>
          <w:color w:val="211D1E"/>
          <w:kern w:val="0"/>
          <w:sz w:val="22"/>
        </w:rPr>
        <w:t>Eunhaeng</w:t>
      </w:r>
      <w:proofErr w:type="spellEnd"/>
      <w:r w:rsidRPr="009405A6">
        <w:rPr>
          <w:rFonts w:ascii="Arial" w:eastAsia="Montserrat" w:hAnsi="Arial" w:cs="Arial"/>
          <w:color w:val="211D1E"/>
          <w:kern w:val="0"/>
          <w:sz w:val="22"/>
        </w:rPr>
        <w:t>-dong Area)</w:t>
      </w:r>
    </w:p>
    <w:p w14:paraId="6379F996" w14:textId="21F1E714" w:rsidR="00530F63" w:rsidRPr="009405A6" w:rsidRDefault="00530F63" w:rsidP="00715E41">
      <w:pPr>
        <w:pStyle w:val="a3"/>
        <w:spacing w:line="276" w:lineRule="auto"/>
        <w:rPr>
          <w:rFonts w:ascii="Arial" w:hAnsi="Arial" w:cs="Arial"/>
          <w:sz w:val="22"/>
        </w:rPr>
      </w:pPr>
    </w:p>
    <w:p w14:paraId="52BDE693" w14:textId="30D39550" w:rsidR="009405A6" w:rsidRPr="009405A6" w:rsidRDefault="009405A6" w:rsidP="00715E41">
      <w:pPr>
        <w:pStyle w:val="a3"/>
        <w:spacing w:line="276" w:lineRule="auto"/>
        <w:rPr>
          <w:rFonts w:ascii="Arial" w:hAnsi="Arial" w:cs="Arial"/>
          <w:sz w:val="22"/>
        </w:rPr>
      </w:pPr>
      <w:r w:rsidRPr="009405A6">
        <w:rPr>
          <w:rFonts w:ascii="Arial" w:hAnsi="Arial" w:cs="Arial"/>
          <w:sz w:val="22"/>
        </w:rPr>
        <w:t>&lt;map&gt; Biotope Map of Suwon-</w:t>
      </w:r>
      <w:proofErr w:type="spellStart"/>
      <w:r w:rsidRPr="009405A6">
        <w:rPr>
          <w:rFonts w:ascii="Arial" w:hAnsi="Arial" w:cs="Arial"/>
          <w:sz w:val="22"/>
        </w:rPr>
        <w:t>si</w:t>
      </w:r>
      <w:proofErr w:type="spellEnd"/>
      <w:r w:rsidRPr="009405A6">
        <w:rPr>
          <w:rFonts w:ascii="Arial" w:hAnsi="Arial" w:cs="Arial"/>
          <w:sz w:val="22"/>
        </w:rPr>
        <w:t xml:space="preserve"> (2010) - </w:t>
      </w:r>
      <w:r w:rsidRPr="009405A6">
        <w:rPr>
          <w:rFonts w:ascii="Arial" w:eastAsia="Montserrat" w:hAnsi="Arial" w:cs="Arial"/>
          <w:color w:val="211D1E"/>
          <w:kern w:val="0"/>
          <w:sz w:val="22"/>
        </w:rPr>
        <w:t>Land Use Map (</w:t>
      </w:r>
      <w:proofErr w:type="spellStart"/>
      <w:r w:rsidRPr="009405A6">
        <w:rPr>
          <w:rFonts w:ascii="Arial" w:eastAsia="Montserrat" w:hAnsi="Arial" w:cs="Arial"/>
          <w:color w:val="211D1E"/>
          <w:kern w:val="0"/>
          <w:sz w:val="22"/>
        </w:rPr>
        <w:t>Hwaseo</w:t>
      </w:r>
      <w:proofErr w:type="spellEnd"/>
      <w:r w:rsidRPr="009405A6">
        <w:rPr>
          <w:rFonts w:ascii="Arial" w:eastAsia="Montserrat" w:hAnsi="Arial" w:cs="Arial"/>
          <w:color w:val="211D1E"/>
          <w:kern w:val="0"/>
          <w:sz w:val="22"/>
        </w:rPr>
        <w:t>-dong Area)</w:t>
      </w:r>
    </w:p>
    <w:p w14:paraId="583ABA83" w14:textId="2A34C679" w:rsidR="009405A6" w:rsidRPr="009405A6" w:rsidRDefault="009405A6" w:rsidP="00715E41">
      <w:pPr>
        <w:pStyle w:val="a3"/>
        <w:spacing w:line="276" w:lineRule="auto"/>
        <w:rPr>
          <w:rFonts w:ascii="Arial" w:hAnsi="Arial" w:cs="Arial"/>
          <w:sz w:val="22"/>
        </w:rPr>
      </w:pPr>
      <w:r w:rsidRPr="009405A6">
        <w:rPr>
          <w:rFonts w:ascii="Arial" w:hAnsi="Arial" w:cs="Arial"/>
          <w:sz w:val="22"/>
        </w:rPr>
        <w:t>&lt;map&gt; Biotope Map of Suwon-</w:t>
      </w:r>
      <w:proofErr w:type="spellStart"/>
      <w:r w:rsidRPr="009405A6">
        <w:rPr>
          <w:rFonts w:ascii="Arial" w:hAnsi="Arial" w:cs="Arial"/>
          <w:sz w:val="22"/>
        </w:rPr>
        <w:t>si</w:t>
      </w:r>
      <w:proofErr w:type="spellEnd"/>
      <w:r w:rsidRPr="009405A6">
        <w:rPr>
          <w:rFonts w:ascii="Arial" w:hAnsi="Arial" w:cs="Arial"/>
          <w:sz w:val="22"/>
        </w:rPr>
        <w:t xml:space="preserve"> (2010) - </w:t>
      </w:r>
      <w:r w:rsidRPr="009405A6">
        <w:rPr>
          <w:rFonts w:ascii="Arial" w:eastAsia="Montserrat" w:hAnsi="Arial" w:cs="Arial"/>
          <w:color w:val="211D1E"/>
          <w:kern w:val="0"/>
          <w:sz w:val="22"/>
        </w:rPr>
        <w:t>Vegetation Map</w:t>
      </w:r>
    </w:p>
    <w:p w14:paraId="6244695E" w14:textId="0880010F" w:rsidR="009405A6" w:rsidRPr="009405A6" w:rsidRDefault="009405A6" w:rsidP="00715E41">
      <w:pPr>
        <w:pStyle w:val="a3"/>
        <w:spacing w:line="276" w:lineRule="auto"/>
        <w:rPr>
          <w:rFonts w:ascii="Arial" w:hAnsi="Arial" w:cs="Arial"/>
          <w:sz w:val="22"/>
        </w:rPr>
      </w:pPr>
      <w:r w:rsidRPr="009405A6">
        <w:rPr>
          <w:rFonts w:ascii="Arial" w:hAnsi="Arial" w:cs="Arial"/>
          <w:sz w:val="22"/>
        </w:rPr>
        <w:t>&lt;map&gt; Biotope Map of Suwon-</w:t>
      </w:r>
      <w:proofErr w:type="spellStart"/>
      <w:r w:rsidRPr="009405A6">
        <w:rPr>
          <w:rFonts w:ascii="Arial" w:hAnsi="Arial" w:cs="Arial"/>
          <w:sz w:val="22"/>
        </w:rPr>
        <w:t>si</w:t>
      </w:r>
      <w:proofErr w:type="spellEnd"/>
      <w:r w:rsidRPr="009405A6">
        <w:rPr>
          <w:rFonts w:ascii="Arial" w:hAnsi="Arial" w:cs="Arial"/>
          <w:sz w:val="22"/>
        </w:rPr>
        <w:t xml:space="preserve"> (2010) - Surface Runoff and Flow Accumulation (</w:t>
      </w:r>
      <w:proofErr w:type="spellStart"/>
      <w:r w:rsidRPr="009405A6">
        <w:rPr>
          <w:rFonts w:ascii="Arial" w:hAnsi="Arial" w:cs="Arial"/>
          <w:sz w:val="22"/>
        </w:rPr>
        <w:t>Jangan-gu</w:t>
      </w:r>
      <w:proofErr w:type="spellEnd"/>
      <w:r w:rsidRPr="009405A6">
        <w:rPr>
          <w:rFonts w:ascii="Arial" w:hAnsi="Arial" w:cs="Arial"/>
          <w:sz w:val="22"/>
        </w:rPr>
        <w:t xml:space="preserve"> Area)</w:t>
      </w:r>
    </w:p>
    <w:p w14:paraId="6F94140E" w14:textId="123E3A7E" w:rsidR="009405A6" w:rsidRPr="009405A6" w:rsidRDefault="009405A6" w:rsidP="00715E41">
      <w:pPr>
        <w:pStyle w:val="a3"/>
        <w:spacing w:line="276" w:lineRule="auto"/>
        <w:rPr>
          <w:rFonts w:ascii="Arial" w:hAnsi="Arial" w:cs="Arial"/>
          <w:sz w:val="22"/>
        </w:rPr>
      </w:pPr>
      <w:r w:rsidRPr="009405A6">
        <w:rPr>
          <w:rFonts w:ascii="Arial" w:hAnsi="Arial" w:cs="Arial"/>
          <w:sz w:val="22"/>
        </w:rPr>
        <w:t>&lt;map&gt; Biotope Map of Suwon-</w:t>
      </w:r>
      <w:proofErr w:type="spellStart"/>
      <w:r w:rsidRPr="009405A6">
        <w:rPr>
          <w:rFonts w:ascii="Arial" w:hAnsi="Arial" w:cs="Arial"/>
          <w:sz w:val="22"/>
        </w:rPr>
        <w:t>si</w:t>
      </w:r>
      <w:proofErr w:type="spellEnd"/>
      <w:r w:rsidRPr="009405A6">
        <w:rPr>
          <w:rFonts w:ascii="Arial" w:hAnsi="Arial" w:cs="Arial"/>
          <w:sz w:val="22"/>
        </w:rPr>
        <w:t xml:space="preserve"> (2010) - </w:t>
      </w:r>
      <w:r w:rsidRPr="009405A6">
        <w:rPr>
          <w:rFonts w:ascii="Arial" w:eastAsia="Montserrat" w:hAnsi="Arial" w:cs="Arial"/>
          <w:color w:val="211D1E"/>
          <w:kern w:val="0"/>
          <w:sz w:val="22"/>
        </w:rPr>
        <w:t>Fish Habitat Map</w:t>
      </w:r>
    </w:p>
    <w:p w14:paraId="15C1A053" w14:textId="50FEA311" w:rsidR="009405A6" w:rsidRPr="009405A6" w:rsidRDefault="009405A6" w:rsidP="00715E41">
      <w:pPr>
        <w:pStyle w:val="a3"/>
        <w:spacing w:line="276" w:lineRule="auto"/>
        <w:rPr>
          <w:rFonts w:ascii="Arial" w:hAnsi="Arial" w:cs="Arial"/>
          <w:sz w:val="22"/>
        </w:rPr>
      </w:pPr>
      <w:r w:rsidRPr="009405A6">
        <w:rPr>
          <w:rFonts w:ascii="Arial" w:hAnsi="Arial" w:cs="Arial"/>
          <w:sz w:val="22"/>
        </w:rPr>
        <w:t>&lt;drawing&gt; Systems of National Land Development and Environmental Planning</w:t>
      </w:r>
    </w:p>
    <w:p w14:paraId="16013047" w14:textId="46A5C34C" w:rsidR="009405A6" w:rsidRPr="009405A6" w:rsidRDefault="009405A6" w:rsidP="00715E41">
      <w:pPr>
        <w:pStyle w:val="a3"/>
        <w:spacing w:line="276" w:lineRule="auto"/>
        <w:rPr>
          <w:rFonts w:ascii="Arial" w:hAnsi="Arial" w:cs="Arial"/>
          <w:sz w:val="22"/>
        </w:rPr>
      </w:pPr>
    </w:p>
    <w:p w14:paraId="60421A97" w14:textId="71D01007" w:rsidR="009405A6" w:rsidRPr="009405A6" w:rsidRDefault="009405A6" w:rsidP="00AA4653">
      <w:pPr>
        <w:pStyle w:val="a3"/>
        <w:spacing w:line="276" w:lineRule="auto"/>
        <w:ind w:firstLineChars="50" w:firstLine="107"/>
        <w:rPr>
          <w:rFonts w:ascii="Arial" w:hAnsi="Arial" w:cs="Arial"/>
          <w:sz w:val="22"/>
        </w:rPr>
      </w:pPr>
      <w:r w:rsidRPr="009405A6">
        <w:rPr>
          <w:rFonts w:ascii="Arial" w:hAnsi="Arial" w:cs="Arial"/>
          <w:sz w:val="22"/>
        </w:rPr>
        <w:t>Biotope maps are used as referential data in projects such</w:t>
      </w:r>
      <w:r w:rsidR="00AA4653">
        <w:rPr>
          <w:rFonts w:ascii="Arial" w:hAnsi="Arial" w:cs="Arial"/>
          <w:sz w:val="22"/>
        </w:rPr>
        <w:t xml:space="preserve"> </w:t>
      </w:r>
      <w:r w:rsidRPr="009405A6">
        <w:rPr>
          <w:rFonts w:ascii="Arial" w:hAnsi="Arial" w:cs="Arial"/>
          <w:sz w:val="22"/>
        </w:rPr>
        <w:t>as conservation and restoration of natural environments, the</w:t>
      </w:r>
      <w:r w:rsidR="00AA4653">
        <w:rPr>
          <w:rFonts w:ascii="Arial" w:hAnsi="Arial" w:cs="Arial"/>
          <w:sz w:val="22"/>
        </w:rPr>
        <w:t xml:space="preserve"> </w:t>
      </w:r>
      <w:r w:rsidRPr="009405A6">
        <w:rPr>
          <w:rFonts w:ascii="Arial" w:hAnsi="Arial" w:cs="Arial"/>
          <w:sz w:val="22"/>
        </w:rPr>
        <w:t>formation of ecological networks, and eco-friendly sustainable</w:t>
      </w:r>
      <w:r w:rsidR="00AA4653">
        <w:rPr>
          <w:rFonts w:ascii="Arial" w:hAnsi="Arial" w:cs="Arial"/>
          <w:sz w:val="22"/>
        </w:rPr>
        <w:t xml:space="preserve"> </w:t>
      </w:r>
      <w:r w:rsidRPr="009405A6">
        <w:rPr>
          <w:rFonts w:ascii="Arial" w:hAnsi="Arial" w:cs="Arial"/>
          <w:sz w:val="22"/>
        </w:rPr>
        <w:t>urban management. Local governments are currently utilizing these</w:t>
      </w:r>
      <w:r w:rsidR="00AA4653">
        <w:rPr>
          <w:rFonts w:ascii="Arial" w:hAnsi="Arial" w:cs="Arial"/>
          <w:sz w:val="22"/>
        </w:rPr>
        <w:t xml:space="preserve"> </w:t>
      </w:r>
      <w:r w:rsidRPr="009405A6">
        <w:rPr>
          <w:rFonts w:ascii="Arial" w:hAnsi="Arial" w:cs="Arial"/>
          <w:sz w:val="22"/>
        </w:rPr>
        <w:t>maps for environmental assessment, development permission,</w:t>
      </w:r>
      <w:r w:rsidR="00AA4653">
        <w:rPr>
          <w:rFonts w:ascii="Arial" w:hAnsi="Arial" w:cs="Arial"/>
          <w:sz w:val="22"/>
        </w:rPr>
        <w:t xml:space="preserve"> </w:t>
      </w:r>
      <w:r w:rsidRPr="009405A6">
        <w:rPr>
          <w:rFonts w:ascii="Arial" w:hAnsi="Arial" w:cs="Arial"/>
          <w:sz w:val="22"/>
        </w:rPr>
        <w:t>urban planning, and ecosystem management, and the scope of the</w:t>
      </w:r>
      <w:r w:rsidR="00AA4653">
        <w:rPr>
          <w:rFonts w:ascii="Arial" w:hAnsi="Arial" w:cs="Arial"/>
          <w:sz w:val="22"/>
        </w:rPr>
        <w:t xml:space="preserve"> </w:t>
      </w:r>
      <w:r w:rsidRPr="009405A6">
        <w:rPr>
          <w:rFonts w:ascii="Arial" w:hAnsi="Arial" w:cs="Arial"/>
          <w:sz w:val="22"/>
        </w:rPr>
        <w:t>usage is gradually expanding. A land-environment linkage system</w:t>
      </w:r>
      <w:r w:rsidR="00AA4653">
        <w:rPr>
          <w:rFonts w:ascii="Arial" w:hAnsi="Arial" w:cs="Arial"/>
          <w:sz w:val="22"/>
        </w:rPr>
        <w:t xml:space="preserve"> </w:t>
      </w:r>
      <w:r w:rsidRPr="009405A6">
        <w:rPr>
          <w:rFonts w:ascii="Arial" w:hAnsi="Arial" w:cs="Arial"/>
          <w:sz w:val="22"/>
        </w:rPr>
        <w:t>is being developed to promote appropriate land development in</w:t>
      </w:r>
      <w:r w:rsidR="00AA4653">
        <w:rPr>
          <w:rFonts w:ascii="Arial" w:hAnsi="Arial" w:cs="Arial"/>
          <w:sz w:val="22"/>
        </w:rPr>
        <w:t xml:space="preserve"> </w:t>
      </w:r>
      <w:r w:rsidRPr="009405A6">
        <w:rPr>
          <w:rFonts w:ascii="Arial" w:hAnsi="Arial" w:cs="Arial"/>
          <w:sz w:val="22"/>
        </w:rPr>
        <w:t>harmony with the environment. Biotope maps are expected to play</w:t>
      </w:r>
      <w:r w:rsidR="00AA4653">
        <w:rPr>
          <w:rFonts w:ascii="Arial" w:hAnsi="Arial" w:cs="Arial"/>
          <w:sz w:val="22"/>
        </w:rPr>
        <w:t xml:space="preserve"> </w:t>
      </w:r>
      <w:r w:rsidRPr="009405A6">
        <w:rPr>
          <w:rFonts w:ascii="Arial" w:hAnsi="Arial" w:cs="Arial"/>
          <w:sz w:val="22"/>
        </w:rPr>
        <w:t>an important role in this procedure. These maps provide the most</w:t>
      </w:r>
      <w:r w:rsidR="00AA4653">
        <w:rPr>
          <w:rFonts w:ascii="Arial" w:hAnsi="Arial" w:cs="Arial"/>
          <w:sz w:val="22"/>
        </w:rPr>
        <w:t xml:space="preserve"> </w:t>
      </w:r>
      <w:r w:rsidRPr="009405A6">
        <w:rPr>
          <w:rFonts w:ascii="Arial" w:hAnsi="Arial" w:cs="Arial"/>
          <w:sz w:val="22"/>
        </w:rPr>
        <w:t>detailed data among all available data that represent ecological</w:t>
      </w:r>
      <w:r w:rsidR="00AA4653">
        <w:rPr>
          <w:rFonts w:ascii="Arial" w:hAnsi="Arial" w:cs="Arial"/>
          <w:sz w:val="22"/>
        </w:rPr>
        <w:t xml:space="preserve"> </w:t>
      </w:r>
      <w:r w:rsidRPr="009405A6">
        <w:rPr>
          <w:rFonts w:ascii="Arial" w:hAnsi="Arial" w:cs="Arial"/>
          <w:sz w:val="22"/>
        </w:rPr>
        <w:t>status. Spatially explicit environmental plans based on these maps</w:t>
      </w:r>
      <w:r w:rsidR="00AA4653">
        <w:rPr>
          <w:rFonts w:ascii="Arial" w:hAnsi="Arial" w:cs="Arial"/>
          <w:sz w:val="22"/>
        </w:rPr>
        <w:t xml:space="preserve"> </w:t>
      </w:r>
      <w:r w:rsidRPr="009405A6">
        <w:rPr>
          <w:rFonts w:ascii="Arial" w:hAnsi="Arial" w:cs="Arial"/>
          <w:sz w:val="22"/>
        </w:rPr>
        <w:t>are further applied to urban planning processes.</w:t>
      </w:r>
    </w:p>
    <w:p w14:paraId="062A6D34" w14:textId="434BEC44" w:rsidR="009405A6" w:rsidRPr="00AD06D8" w:rsidRDefault="009405A6" w:rsidP="00715E41">
      <w:pPr>
        <w:pStyle w:val="a3"/>
        <w:spacing w:line="276" w:lineRule="auto"/>
        <w:rPr>
          <w:rFonts w:ascii="Arial" w:hAnsi="Arial" w:cs="Arial"/>
          <w:sz w:val="22"/>
        </w:rPr>
      </w:pPr>
    </w:p>
    <w:p w14:paraId="52B3C844" w14:textId="4933251B" w:rsidR="00AA4653" w:rsidRPr="00AD06D8" w:rsidRDefault="00AD06D8" w:rsidP="00715E41">
      <w:pPr>
        <w:pStyle w:val="a3"/>
        <w:spacing w:line="276" w:lineRule="auto"/>
        <w:rPr>
          <w:rFonts w:ascii="Arial" w:hAnsi="Arial" w:cs="Arial"/>
          <w:sz w:val="22"/>
        </w:rPr>
      </w:pPr>
      <w:r w:rsidRPr="00AD06D8">
        <w:rPr>
          <w:rFonts w:ascii="Arial" w:hAnsi="Arial" w:cs="Arial"/>
          <w:sz w:val="22"/>
        </w:rPr>
        <w:t xml:space="preserve">&lt;map&gt; </w:t>
      </w:r>
      <w:r w:rsidRPr="00AD06D8">
        <w:rPr>
          <w:rFonts w:ascii="Arial" w:eastAsia="Montserrat" w:hAnsi="Arial" w:cs="Arial"/>
          <w:color w:val="211D1E"/>
          <w:kern w:val="0"/>
          <w:sz w:val="22"/>
        </w:rPr>
        <w:t>Health of the Aquatic Ecosystem, BMI (2016 - 2018)</w:t>
      </w:r>
    </w:p>
    <w:p w14:paraId="4CE05996" w14:textId="4C7ADBF4" w:rsidR="00AD06D8" w:rsidRPr="00AD06D8" w:rsidRDefault="00AD06D8" w:rsidP="00715E41">
      <w:pPr>
        <w:pStyle w:val="a3"/>
        <w:spacing w:line="276" w:lineRule="auto"/>
        <w:rPr>
          <w:rFonts w:ascii="Arial" w:hAnsi="Arial" w:cs="Arial"/>
          <w:sz w:val="22"/>
        </w:rPr>
      </w:pPr>
      <w:r w:rsidRPr="00AD06D8">
        <w:rPr>
          <w:rFonts w:ascii="Arial" w:hAnsi="Arial" w:cs="Arial"/>
          <w:sz w:val="22"/>
        </w:rPr>
        <w:t xml:space="preserve">&lt;map&gt; </w:t>
      </w:r>
      <w:r w:rsidRPr="00AD06D8">
        <w:rPr>
          <w:rFonts w:ascii="Arial" w:eastAsia="Montserrat" w:hAnsi="Arial" w:cs="Arial"/>
          <w:color w:val="211D1E"/>
          <w:kern w:val="0"/>
          <w:sz w:val="22"/>
        </w:rPr>
        <w:t>Health of the Aquatic Ecosystem, FAI (2016 - 2018)</w:t>
      </w:r>
    </w:p>
    <w:p w14:paraId="7DD488CD" w14:textId="5D911835" w:rsidR="00AD06D8" w:rsidRPr="00AD06D8" w:rsidRDefault="00AD06D8" w:rsidP="00715E41">
      <w:pPr>
        <w:pStyle w:val="a3"/>
        <w:spacing w:line="276" w:lineRule="auto"/>
        <w:rPr>
          <w:rFonts w:ascii="Arial" w:hAnsi="Arial" w:cs="Arial"/>
          <w:sz w:val="22"/>
        </w:rPr>
      </w:pPr>
    </w:p>
    <w:p w14:paraId="225A8D49" w14:textId="4A0BB6E4" w:rsidR="00AD06D8" w:rsidRPr="00AD06D8" w:rsidRDefault="00AD06D8" w:rsidP="00AD06D8">
      <w:pPr>
        <w:pStyle w:val="a3"/>
        <w:spacing w:line="276" w:lineRule="auto"/>
        <w:ind w:firstLineChars="50" w:firstLine="110"/>
        <w:rPr>
          <w:rFonts w:ascii="Arial" w:hAnsi="Arial" w:cs="Arial"/>
          <w:sz w:val="22"/>
        </w:rPr>
      </w:pPr>
      <w:r w:rsidRPr="00AD06D8">
        <w:rPr>
          <w:rFonts w:ascii="Arial" w:eastAsiaTheme="minorEastAsia" w:hAnsi="Arial" w:cs="Arial"/>
          <w:color w:val="211D1E"/>
          <w:kern w:val="0"/>
          <w:sz w:val="22"/>
        </w:rPr>
        <w:t xml:space="preserve">The aquatic ecosystem is an environment in which living organisms, habitats, and water quality affect each other. The aquatic ecosystem is healthy when the physical, chemical, and biological elements that make up the aquatic ecosystem are not damaged and perform their functions. Fish Assessment Index (FAI), Benthic Macroinvertebrate Index (BMI), Trophic Diatom Index (TDI), and Habitat and Riparian Index (HRI) are calculated to evaluate the health of the aquatic ecosystem. Based on </w:t>
      </w:r>
      <w:r w:rsidRPr="00AD06D8">
        <w:rPr>
          <w:rFonts w:ascii="Arial" w:eastAsiaTheme="minorEastAsia" w:hAnsi="Arial" w:cs="Arial"/>
          <w:color w:val="211D1E"/>
          <w:kern w:val="0"/>
          <w:sz w:val="22"/>
        </w:rPr>
        <w:lastRenderedPageBreak/>
        <w:t>the results, the health of the aquatic ecosystem is divided into 5 grades very good (A), good (B), fair (C), bad (D), and very bad (E) considering the diversity and abundance of species and the physical environment.</w:t>
      </w:r>
    </w:p>
    <w:p w14:paraId="4B6A6779" w14:textId="4C107D80" w:rsidR="00AD06D8" w:rsidRPr="00AD06D8" w:rsidRDefault="00AD06D8" w:rsidP="00715E41">
      <w:pPr>
        <w:pStyle w:val="a3"/>
        <w:spacing w:line="276" w:lineRule="auto"/>
        <w:rPr>
          <w:rFonts w:ascii="Arial" w:hAnsi="Arial" w:cs="Arial"/>
          <w:sz w:val="22"/>
        </w:rPr>
      </w:pPr>
    </w:p>
    <w:p w14:paraId="2FAB6A99" w14:textId="5BBA0C30" w:rsidR="00AD06D8" w:rsidRPr="00AD06D8" w:rsidRDefault="00AD06D8" w:rsidP="00715E41">
      <w:pPr>
        <w:pStyle w:val="a3"/>
        <w:spacing w:line="276" w:lineRule="auto"/>
        <w:rPr>
          <w:rFonts w:ascii="Arial" w:hAnsi="Arial" w:cs="Arial"/>
          <w:sz w:val="22"/>
        </w:rPr>
      </w:pPr>
      <w:r w:rsidRPr="00AD06D8">
        <w:rPr>
          <w:rFonts w:ascii="Arial" w:hAnsi="Arial" w:cs="Arial"/>
          <w:sz w:val="22"/>
        </w:rPr>
        <w:t>&lt;map&gt; Health of the Aquatic Ecosystem, TDI (2016 - 2018)</w:t>
      </w:r>
    </w:p>
    <w:p w14:paraId="1A5BD264" w14:textId="411307E5" w:rsidR="00AD06D8" w:rsidRPr="00AD06D8" w:rsidRDefault="00AD06D8" w:rsidP="00715E41">
      <w:pPr>
        <w:pStyle w:val="a3"/>
        <w:spacing w:line="276" w:lineRule="auto"/>
        <w:rPr>
          <w:rFonts w:ascii="Arial" w:hAnsi="Arial" w:cs="Arial"/>
          <w:sz w:val="22"/>
        </w:rPr>
      </w:pPr>
      <w:r w:rsidRPr="00AD06D8">
        <w:rPr>
          <w:rFonts w:ascii="Arial" w:hAnsi="Arial" w:cs="Arial"/>
          <w:sz w:val="22"/>
        </w:rPr>
        <w:t xml:space="preserve">&lt;map&gt; </w:t>
      </w:r>
      <w:r w:rsidRPr="00AD06D8">
        <w:rPr>
          <w:rFonts w:ascii="Arial" w:eastAsia="Montserrat" w:hAnsi="Arial" w:cs="Arial"/>
          <w:color w:val="211D1E"/>
          <w:kern w:val="0"/>
          <w:sz w:val="22"/>
        </w:rPr>
        <w:t>Health of the Aquatic Ecosystem, HRI (2016 - 2018)</w:t>
      </w:r>
    </w:p>
    <w:p w14:paraId="3A75C416" w14:textId="77777777" w:rsidR="00AD06D8" w:rsidRPr="00AD06D8" w:rsidRDefault="00AD06D8" w:rsidP="00715E41">
      <w:pPr>
        <w:pStyle w:val="a3"/>
        <w:spacing w:line="276" w:lineRule="auto"/>
        <w:rPr>
          <w:rFonts w:ascii="Arial" w:hAnsi="Arial" w:cs="Arial"/>
          <w:sz w:val="22"/>
        </w:rPr>
      </w:pPr>
    </w:p>
    <w:p w14:paraId="3F98927F" w14:textId="5B38E8FA" w:rsidR="00AA4653" w:rsidRPr="00AD06D8" w:rsidRDefault="00AA4653" w:rsidP="00715E41">
      <w:pPr>
        <w:pStyle w:val="a3"/>
        <w:spacing w:line="276" w:lineRule="auto"/>
        <w:rPr>
          <w:rFonts w:ascii="Arial" w:hAnsi="Arial" w:cs="Arial"/>
          <w:sz w:val="22"/>
        </w:rPr>
      </w:pPr>
    </w:p>
    <w:p w14:paraId="314EACAB" w14:textId="4867AAFC" w:rsidR="00AD06D8" w:rsidRDefault="00AD06D8">
      <w:pPr>
        <w:widowControl/>
        <w:wordWrap/>
        <w:autoSpaceDE/>
        <w:autoSpaceDN/>
        <w:rPr>
          <w:rFonts w:ascii="Arial" w:eastAsia="함초롬바탕" w:hAnsi="Arial" w:cs="Arial"/>
          <w:color w:val="000000"/>
          <w:sz w:val="22"/>
        </w:rPr>
      </w:pPr>
      <w:r>
        <w:rPr>
          <w:rFonts w:ascii="Arial" w:hAnsi="Arial" w:cs="Arial"/>
          <w:sz w:val="22"/>
        </w:rPr>
        <w:br w:type="page"/>
      </w:r>
    </w:p>
    <w:p w14:paraId="4C17720B" w14:textId="2D5D6BF9" w:rsidR="00AA4653" w:rsidRPr="00AD06D8" w:rsidRDefault="00AD06D8" w:rsidP="00715E41">
      <w:pPr>
        <w:pStyle w:val="a3"/>
        <w:spacing w:line="276" w:lineRule="auto"/>
        <w:rPr>
          <w:rFonts w:ascii="Arial" w:hAnsi="Arial" w:cs="Arial"/>
          <w:sz w:val="22"/>
        </w:rPr>
      </w:pPr>
      <w:r w:rsidRPr="00AD06D8">
        <w:rPr>
          <w:rFonts w:ascii="Arial" w:eastAsia="Montserrat SemiBold" w:hAnsi="Arial" w:cs="Arial"/>
          <w:b/>
          <w:bCs/>
          <w:color w:val="211D1E"/>
          <w:kern w:val="0"/>
          <w:sz w:val="22"/>
        </w:rPr>
        <w:lastRenderedPageBreak/>
        <w:t>Ecological Value, Korea in the World</w:t>
      </w:r>
    </w:p>
    <w:p w14:paraId="31F48761" w14:textId="0CFA7307" w:rsidR="00AD06D8" w:rsidRPr="00AD06D8" w:rsidRDefault="00AD06D8" w:rsidP="00715E41">
      <w:pPr>
        <w:pStyle w:val="a3"/>
        <w:spacing w:line="276" w:lineRule="auto"/>
        <w:rPr>
          <w:rFonts w:ascii="Arial" w:hAnsi="Arial" w:cs="Arial"/>
          <w:sz w:val="22"/>
        </w:rPr>
      </w:pPr>
    </w:p>
    <w:p w14:paraId="7F1B7E66" w14:textId="42A1ED07" w:rsidR="00AD06D8" w:rsidRPr="00AD06D8" w:rsidRDefault="00AD06D8" w:rsidP="00715E41">
      <w:pPr>
        <w:pStyle w:val="a3"/>
        <w:spacing w:line="276" w:lineRule="auto"/>
        <w:rPr>
          <w:rFonts w:ascii="Arial" w:hAnsi="Arial" w:cs="Arial"/>
          <w:sz w:val="22"/>
        </w:rPr>
      </w:pPr>
      <w:r w:rsidRPr="00AD06D8">
        <w:rPr>
          <w:rFonts w:ascii="Arial" w:hAnsi="Arial" w:cs="Arial"/>
          <w:sz w:val="22"/>
        </w:rPr>
        <w:t xml:space="preserve">&lt;map&gt; </w:t>
      </w:r>
      <w:r w:rsidRPr="00AD06D8">
        <w:rPr>
          <w:rFonts w:ascii="Arial" w:eastAsia="Montserrat" w:hAnsi="Arial" w:cs="Arial"/>
          <w:color w:val="211D1E"/>
          <w:kern w:val="0"/>
          <w:sz w:val="22"/>
        </w:rPr>
        <w:t>Participating Countries of the Convention on Biological Diversity (CBD)</w:t>
      </w:r>
    </w:p>
    <w:p w14:paraId="4139AF73" w14:textId="5D0C9F40" w:rsidR="00AD06D8" w:rsidRPr="00F8190F" w:rsidRDefault="00AD06D8" w:rsidP="00715E41">
      <w:pPr>
        <w:pStyle w:val="a3"/>
        <w:spacing w:line="276" w:lineRule="auto"/>
        <w:rPr>
          <w:rFonts w:ascii="Arial" w:hAnsi="Arial" w:cs="Arial"/>
          <w:sz w:val="22"/>
        </w:rPr>
      </w:pPr>
    </w:p>
    <w:p w14:paraId="4846373C" w14:textId="7658FFB6" w:rsidR="00AD06D8" w:rsidRPr="00F8190F" w:rsidRDefault="00AD06D8" w:rsidP="00AD06D8">
      <w:pPr>
        <w:pStyle w:val="a3"/>
        <w:spacing w:line="276" w:lineRule="auto"/>
        <w:ind w:firstLineChars="50" w:firstLine="110"/>
        <w:rPr>
          <w:rFonts w:ascii="Arial" w:hAnsi="Arial" w:cs="Arial"/>
          <w:sz w:val="22"/>
        </w:rPr>
      </w:pPr>
      <w:r w:rsidRPr="00F8190F">
        <w:rPr>
          <w:rFonts w:ascii="Arial" w:eastAsiaTheme="minorEastAsia" w:hAnsi="Arial" w:cs="Arial"/>
          <w:color w:val="211D1E"/>
          <w:kern w:val="0"/>
          <w:sz w:val="22"/>
        </w:rPr>
        <w:t xml:space="preserve">The Earth is one interconnected ecosystem. Thus, all human activities, such as climate change, biodiversity reduction, and distortion of nutrient cycle processes, affect the entire world. Some environmental and ecological issues can be managed at a local scale, but most current issues require regional and national cooperation over a long time. To effectively </w:t>
      </w:r>
      <w:proofErr w:type="gramStart"/>
      <w:r w:rsidRPr="00F8190F">
        <w:rPr>
          <w:rFonts w:ascii="Arial" w:eastAsiaTheme="minorEastAsia" w:hAnsi="Arial" w:cs="Arial"/>
          <w:color w:val="211D1E"/>
          <w:kern w:val="0"/>
          <w:sz w:val="22"/>
        </w:rPr>
        <w:t>take action</w:t>
      </w:r>
      <w:proofErr w:type="gramEnd"/>
      <w:r w:rsidRPr="00F8190F">
        <w:rPr>
          <w:rFonts w:ascii="Arial" w:eastAsiaTheme="minorEastAsia" w:hAnsi="Arial" w:cs="Arial"/>
          <w:color w:val="211D1E"/>
          <w:kern w:val="0"/>
          <w:sz w:val="22"/>
        </w:rPr>
        <w:t xml:space="preserve"> against these urgent environmental and ecological issues, the international society has organized more than 170 international conventions on the environment.</w:t>
      </w:r>
    </w:p>
    <w:p w14:paraId="511ECD57" w14:textId="0ECC2068" w:rsidR="00AD06D8" w:rsidRPr="00F8190F" w:rsidRDefault="00AD06D8" w:rsidP="00AD06D8">
      <w:pPr>
        <w:pStyle w:val="a3"/>
        <w:spacing w:line="276" w:lineRule="auto"/>
        <w:ind w:firstLineChars="50" w:firstLine="110"/>
        <w:rPr>
          <w:rFonts w:ascii="Arial" w:hAnsi="Arial" w:cs="Arial"/>
          <w:sz w:val="22"/>
        </w:rPr>
      </w:pPr>
      <w:r w:rsidRPr="00F8190F">
        <w:rPr>
          <w:rFonts w:ascii="Arial" w:eastAsiaTheme="minorEastAsia" w:hAnsi="Arial" w:cs="Arial"/>
          <w:color w:val="211D1E"/>
          <w:kern w:val="0"/>
          <w:sz w:val="22"/>
        </w:rPr>
        <w:t xml:space="preserve">The Convention on Biological Diversity (CBD) aims to conserve biodiversity, enhancing the sustainable use of biological resources and to promote the fair and equitable distribution of the benefits obtained from the use of biological resources. Korea has been a party to the CBD since 1994. The 12th Meeting of the Conference of the Parties to the Convention on Biological Diversity (COP 12) was held in </w:t>
      </w:r>
      <w:proofErr w:type="spellStart"/>
      <w:r w:rsidRPr="00F8190F">
        <w:rPr>
          <w:rFonts w:ascii="Arial" w:eastAsiaTheme="minorEastAsia" w:hAnsi="Arial" w:cs="Arial"/>
          <w:color w:val="211D1E"/>
          <w:kern w:val="0"/>
          <w:sz w:val="22"/>
        </w:rPr>
        <w:t>Pyeongchang</w:t>
      </w:r>
      <w:proofErr w:type="spellEnd"/>
      <w:r w:rsidRPr="00F8190F">
        <w:rPr>
          <w:rFonts w:ascii="Arial" w:eastAsiaTheme="minorEastAsia" w:hAnsi="Arial" w:cs="Arial"/>
          <w:color w:val="211D1E"/>
          <w:kern w:val="0"/>
          <w:sz w:val="22"/>
        </w:rPr>
        <w:t>-gun of Gangwon-do, Korea, in October 2014. The Korean government suggested the Bio-Bridge Initiative develop a streamlined mechanism for Technical and Scientific Cooperation between developed and developing countries.</w:t>
      </w:r>
    </w:p>
    <w:p w14:paraId="4EC54722" w14:textId="5CBBB0BF" w:rsidR="00AD06D8" w:rsidRPr="00F8190F" w:rsidRDefault="00AD06D8" w:rsidP="00AD06D8">
      <w:pPr>
        <w:pStyle w:val="a3"/>
        <w:spacing w:line="276" w:lineRule="auto"/>
        <w:ind w:firstLineChars="50" w:firstLine="110"/>
        <w:rPr>
          <w:rFonts w:ascii="Arial" w:hAnsi="Arial" w:cs="Arial"/>
          <w:sz w:val="22"/>
        </w:rPr>
      </w:pPr>
      <w:r w:rsidRPr="00F8190F">
        <w:rPr>
          <w:rFonts w:ascii="Arial" w:eastAsiaTheme="minorEastAsia" w:hAnsi="Arial" w:cs="Arial"/>
          <w:color w:val="211D1E"/>
          <w:kern w:val="0"/>
          <w:sz w:val="22"/>
        </w:rPr>
        <w:t>The Intergovernmental Science-Policy Platform on Biodiversity and Ecosystem Services (IPBES) is the intergovernmental body that assesses the state of biodiversity and the ecosystem services to provide scientific and political consultation. At the 2nd General Assembly of the IPBES in 2013, Korea proposed to host the Technical Support Unit for the Task Force on Knowledge and Data of the IPBES. According to the decision of the third full Multidisciplinary Expert Panel and Bureau Meeting held in Germany in 2014, the Ministry of Environment of Korea officially launched the unit at the National Institute of Ecology.</w:t>
      </w:r>
    </w:p>
    <w:p w14:paraId="13B7BCC0" w14:textId="0D2477D0" w:rsidR="00AD06D8" w:rsidRPr="00F8190F" w:rsidRDefault="00AD06D8" w:rsidP="00AD06D8">
      <w:pPr>
        <w:pStyle w:val="a3"/>
        <w:spacing w:line="276" w:lineRule="auto"/>
        <w:ind w:firstLineChars="50" w:firstLine="110"/>
        <w:rPr>
          <w:rFonts w:ascii="Arial" w:hAnsi="Arial" w:cs="Arial"/>
          <w:sz w:val="22"/>
        </w:rPr>
      </w:pPr>
      <w:r w:rsidRPr="00F8190F">
        <w:rPr>
          <w:rFonts w:ascii="Arial" w:eastAsiaTheme="minorEastAsia" w:hAnsi="Arial" w:cs="Arial"/>
          <w:color w:val="211D1E"/>
          <w:kern w:val="0"/>
          <w:sz w:val="22"/>
        </w:rPr>
        <w:t>The East Asian-Australasian Flyway Partnership (EAAFP) aims to protect migratory waterbirds, their habitat, and the livelihoods of people dependent upon them. The EAAF Partnership is comprised of partners, including governments, international Non-Government Organizations (NGOs), and inter-governmental organizations. Korea had proposed to host the Secretariat in Korea and officially launched the Secretariat in Incheon in 2009. Korea hosted general meets in Incheon in 2008 and 2010.</w:t>
      </w:r>
    </w:p>
    <w:p w14:paraId="05D4E321" w14:textId="64A230A9" w:rsidR="00AD06D8" w:rsidRPr="00F8190F" w:rsidRDefault="00AD06D8" w:rsidP="00AD06D8">
      <w:pPr>
        <w:pStyle w:val="a3"/>
        <w:spacing w:line="276" w:lineRule="auto"/>
        <w:ind w:firstLineChars="50" w:firstLine="110"/>
        <w:rPr>
          <w:rFonts w:ascii="Arial" w:hAnsi="Arial" w:cs="Arial"/>
          <w:sz w:val="22"/>
        </w:rPr>
      </w:pPr>
      <w:r w:rsidRPr="00F8190F">
        <w:rPr>
          <w:rFonts w:ascii="Arial" w:eastAsiaTheme="minorEastAsia" w:hAnsi="Arial" w:cs="Arial"/>
          <w:color w:val="211D1E"/>
          <w:kern w:val="0"/>
          <w:sz w:val="22"/>
        </w:rPr>
        <w:t>Korea held the 10th Meeting of the Conference of the Parties to the Ramsar Convention and the 12th Meeting of the Parties to the Convention on Biological Diversity. Government-affiliated institutions and universities have carried out cooperative projects on research, education, and exhibition with various foreign institutions. As a result, Korea plays an important role in international cooperation related to ecology.</w:t>
      </w:r>
    </w:p>
    <w:p w14:paraId="67986010" w14:textId="5BAA251F" w:rsidR="00AD06D8" w:rsidRPr="00F8190F" w:rsidRDefault="00AD06D8" w:rsidP="00715E41">
      <w:pPr>
        <w:pStyle w:val="a3"/>
        <w:spacing w:line="276" w:lineRule="auto"/>
        <w:rPr>
          <w:rFonts w:ascii="Arial" w:hAnsi="Arial" w:cs="Arial"/>
          <w:sz w:val="22"/>
        </w:rPr>
      </w:pPr>
    </w:p>
    <w:p w14:paraId="295EF1E7" w14:textId="1B693679" w:rsidR="00AD06D8" w:rsidRPr="00F8190F" w:rsidRDefault="00AD06D8" w:rsidP="00715E41">
      <w:pPr>
        <w:pStyle w:val="a3"/>
        <w:spacing w:line="276" w:lineRule="auto"/>
        <w:rPr>
          <w:rFonts w:ascii="Arial" w:hAnsi="Arial" w:cs="Arial"/>
          <w:sz w:val="22"/>
        </w:rPr>
      </w:pPr>
      <w:r w:rsidRPr="00F8190F">
        <w:rPr>
          <w:rFonts w:ascii="Arial" w:hAnsi="Arial" w:cs="Arial"/>
          <w:sz w:val="22"/>
        </w:rPr>
        <w:t xml:space="preserve">&lt;map&gt; </w:t>
      </w:r>
      <w:r w:rsidR="00F8190F" w:rsidRPr="00F8190F">
        <w:rPr>
          <w:rFonts w:ascii="Arial" w:eastAsia="Montserrat" w:hAnsi="Arial" w:cs="Arial"/>
          <w:color w:val="211D1E"/>
          <w:kern w:val="0"/>
          <w:sz w:val="22"/>
        </w:rPr>
        <w:t>Participating Countries in the Intergovernmental Platform on Biodiversity &amp; Ecosystem Services (IPBES)</w:t>
      </w:r>
    </w:p>
    <w:p w14:paraId="7A9C1E27" w14:textId="601E6E96" w:rsidR="00AD06D8" w:rsidRPr="00F8190F" w:rsidRDefault="00AD06D8" w:rsidP="00AD06D8">
      <w:pPr>
        <w:pStyle w:val="a3"/>
        <w:spacing w:line="276" w:lineRule="auto"/>
        <w:rPr>
          <w:rFonts w:ascii="Arial" w:hAnsi="Arial" w:cs="Arial"/>
          <w:sz w:val="22"/>
        </w:rPr>
      </w:pPr>
      <w:r w:rsidRPr="00F8190F">
        <w:rPr>
          <w:rFonts w:ascii="Arial" w:hAnsi="Arial" w:cs="Arial"/>
          <w:sz w:val="22"/>
        </w:rPr>
        <w:t xml:space="preserve">&lt;map&gt; </w:t>
      </w:r>
      <w:r w:rsidR="00F8190F" w:rsidRPr="00F8190F">
        <w:rPr>
          <w:rFonts w:ascii="Arial" w:eastAsia="Montserrat" w:hAnsi="Arial" w:cs="Arial"/>
          <w:color w:val="211D1E"/>
          <w:kern w:val="0"/>
          <w:sz w:val="22"/>
        </w:rPr>
        <w:t>East Asian-Australasian Flyway Partnership (EAAFP)</w:t>
      </w:r>
    </w:p>
    <w:p w14:paraId="03E7821E" w14:textId="7AE3B4DE" w:rsidR="00F8190F" w:rsidRPr="00F8190F" w:rsidRDefault="00F8190F" w:rsidP="00AD06D8">
      <w:pPr>
        <w:pStyle w:val="a3"/>
        <w:spacing w:line="276" w:lineRule="auto"/>
        <w:rPr>
          <w:rFonts w:ascii="Arial" w:hAnsi="Arial" w:cs="Arial"/>
          <w:sz w:val="22"/>
        </w:rPr>
      </w:pPr>
      <w:r w:rsidRPr="00F8190F">
        <w:rPr>
          <w:rFonts w:ascii="Arial" w:hAnsi="Arial" w:cs="Arial"/>
          <w:sz w:val="22"/>
        </w:rPr>
        <w:t xml:space="preserve">&lt;drawing&gt; </w:t>
      </w:r>
      <w:r w:rsidRPr="00F8190F">
        <w:rPr>
          <w:rFonts w:ascii="Arial" w:eastAsia="Montserrat" w:hAnsi="Arial" w:cs="Arial"/>
          <w:color w:val="211D1E"/>
          <w:kern w:val="0"/>
          <w:sz w:val="22"/>
        </w:rPr>
        <w:t>Strategic Plan for Biodiversity (2011 - 2020)</w:t>
      </w:r>
    </w:p>
    <w:p w14:paraId="4580EE3F" w14:textId="1FAA4413" w:rsidR="00AD06D8" w:rsidRPr="00F8190F" w:rsidRDefault="00AD06D8" w:rsidP="00AD06D8">
      <w:pPr>
        <w:pStyle w:val="a3"/>
        <w:spacing w:line="276" w:lineRule="auto"/>
        <w:rPr>
          <w:rFonts w:ascii="Arial" w:hAnsi="Arial" w:cs="Arial"/>
          <w:sz w:val="22"/>
        </w:rPr>
      </w:pPr>
      <w:r w:rsidRPr="00F8190F">
        <w:rPr>
          <w:rFonts w:ascii="Arial" w:hAnsi="Arial" w:cs="Arial"/>
          <w:sz w:val="22"/>
        </w:rPr>
        <w:t xml:space="preserve">&lt;map&gt; </w:t>
      </w:r>
      <w:r w:rsidR="00F8190F" w:rsidRPr="00F8190F">
        <w:rPr>
          <w:rFonts w:ascii="Arial" w:eastAsia="Montserrat" w:hAnsi="Arial" w:cs="Arial"/>
          <w:color w:val="211D1E"/>
          <w:kern w:val="0"/>
          <w:sz w:val="22"/>
        </w:rPr>
        <w:t>Member Countries of the Ramsar Convention</w:t>
      </w:r>
    </w:p>
    <w:p w14:paraId="1E3CA343" w14:textId="2773F587" w:rsidR="00AD06D8" w:rsidRPr="000B3254" w:rsidRDefault="000B3254" w:rsidP="00715E41">
      <w:pPr>
        <w:pStyle w:val="a3"/>
        <w:spacing w:line="276" w:lineRule="auto"/>
        <w:rPr>
          <w:rFonts w:ascii="Arial" w:hAnsi="Arial" w:cs="Arial"/>
          <w:sz w:val="22"/>
        </w:rPr>
      </w:pPr>
      <w:r w:rsidRPr="000B3254">
        <w:rPr>
          <w:rFonts w:ascii="Arial" w:eastAsia="Montserrat SemiBold" w:hAnsi="Arial" w:cs="Arial"/>
          <w:b/>
          <w:bCs/>
          <w:color w:val="211D1E"/>
          <w:kern w:val="0"/>
          <w:sz w:val="22"/>
        </w:rPr>
        <w:lastRenderedPageBreak/>
        <w:t>Ecosystem Services</w:t>
      </w:r>
    </w:p>
    <w:p w14:paraId="2CC71704" w14:textId="6CCAC24D" w:rsidR="00E92795" w:rsidRPr="000A021F" w:rsidRDefault="00E92795" w:rsidP="000A021F">
      <w:pPr>
        <w:pStyle w:val="a3"/>
        <w:spacing w:line="276" w:lineRule="auto"/>
        <w:rPr>
          <w:rFonts w:ascii="Arial" w:hAnsi="Arial" w:cs="Arial"/>
          <w:sz w:val="22"/>
        </w:rPr>
      </w:pPr>
    </w:p>
    <w:p w14:paraId="398CF99C" w14:textId="4F2EEEE0" w:rsidR="00E92795" w:rsidRPr="000A021F" w:rsidRDefault="000A021F" w:rsidP="000A021F">
      <w:pPr>
        <w:pStyle w:val="a3"/>
        <w:spacing w:line="276" w:lineRule="auto"/>
        <w:rPr>
          <w:rFonts w:ascii="Arial" w:hAnsi="Arial" w:cs="Arial"/>
          <w:sz w:val="22"/>
        </w:rPr>
      </w:pPr>
      <w:r w:rsidRPr="000A021F">
        <w:rPr>
          <w:rFonts w:ascii="Arial" w:hAnsi="Arial" w:cs="Arial"/>
          <w:sz w:val="22"/>
        </w:rPr>
        <w:t xml:space="preserve">&lt;map&gt; Ecosystem Service Maps of </w:t>
      </w:r>
      <w:proofErr w:type="spellStart"/>
      <w:r w:rsidRPr="000A021F">
        <w:rPr>
          <w:rFonts w:ascii="Arial" w:hAnsi="Arial" w:cs="Arial"/>
          <w:sz w:val="22"/>
        </w:rPr>
        <w:t>Jeju</w:t>
      </w:r>
      <w:proofErr w:type="spellEnd"/>
      <w:r w:rsidRPr="000A021F">
        <w:rPr>
          <w:rFonts w:ascii="Arial" w:hAnsi="Arial" w:cs="Arial"/>
          <w:sz w:val="22"/>
        </w:rPr>
        <w:t xml:space="preserve"> - </w:t>
      </w:r>
      <w:r w:rsidRPr="000A021F">
        <w:rPr>
          <w:rFonts w:ascii="Arial" w:eastAsia="Montserrat" w:hAnsi="Arial" w:cs="Arial"/>
          <w:color w:val="211D1E"/>
          <w:kern w:val="0"/>
          <w:sz w:val="22"/>
        </w:rPr>
        <w:t>Freshwater Supply</w:t>
      </w:r>
    </w:p>
    <w:p w14:paraId="6C03CCF7" w14:textId="7F390753" w:rsidR="000A021F" w:rsidRPr="000A021F" w:rsidRDefault="000A021F" w:rsidP="000A021F">
      <w:pPr>
        <w:pStyle w:val="a3"/>
        <w:spacing w:line="276" w:lineRule="auto"/>
        <w:rPr>
          <w:rFonts w:ascii="Arial" w:hAnsi="Arial" w:cs="Arial"/>
          <w:sz w:val="22"/>
        </w:rPr>
      </w:pPr>
      <w:r w:rsidRPr="000A021F">
        <w:rPr>
          <w:rFonts w:ascii="Arial" w:hAnsi="Arial" w:cs="Arial"/>
          <w:sz w:val="22"/>
        </w:rPr>
        <w:t xml:space="preserve">&lt;map&gt; Ecosystem Service Maps of </w:t>
      </w:r>
      <w:proofErr w:type="spellStart"/>
      <w:r w:rsidRPr="000A021F">
        <w:rPr>
          <w:rFonts w:ascii="Arial" w:hAnsi="Arial" w:cs="Arial"/>
          <w:sz w:val="22"/>
        </w:rPr>
        <w:t>Jeju</w:t>
      </w:r>
      <w:proofErr w:type="spellEnd"/>
      <w:r w:rsidRPr="000A021F">
        <w:rPr>
          <w:rFonts w:ascii="Arial" w:hAnsi="Arial" w:cs="Arial"/>
          <w:sz w:val="22"/>
        </w:rPr>
        <w:t xml:space="preserve"> - </w:t>
      </w:r>
      <w:r w:rsidRPr="000A021F">
        <w:rPr>
          <w:rFonts w:ascii="Arial" w:eastAsia="Montserrat" w:hAnsi="Arial" w:cs="Arial"/>
          <w:color w:val="211D1E"/>
          <w:kern w:val="0"/>
          <w:sz w:val="22"/>
        </w:rPr>
        <w:t>Air Quality Regulation</w:t>
      </w:r>
    </w:p>
    <w:p w14:paraId="775949DE" w14:textId="0CBEC7F2" w:rsidR="000A021F" w:rsidRPr="000A021F" w:rsidRDefault="000A021F" w:rsidP="000A021F">
      <w:pPr>
        <w:pStyle w:val="a3"/>
        <w:spacing w:line="276" w:lineRule="auto"/>
        <w:rPr>
          <w:rFonts w:ascii="Arial" w:hAnsi="Arial" w:cs="Arial"/>
          <w:sz w:val="22"/>
        </w:rPr>
      </w:pPr>
      <w:r w:rsidRPr="000A021F">
        <w:rPr>
          <w:rFonts w:ascii="Arial" w:hAnsi="Arial" w:cs="Arial"/>
          <w:sz w:val="22"/>
        </w:rPr>
        <w:t xml:space="preserve">&lt;map&gt; Ecosystem Service Maps of </w:t>
      </w:r>
      <w:proofErr w:type="spellStart"/>
      <w:r w:rsidRPr="000A021F">
        <w:rPr>
          <w:rFonts w:ascii="Arial" w:hAnsi="Arial" w:cs="Arial"/>
          <w:sz w:val="22"/>
        </w:rPr>
        <w:t>Jeju</w:t>
      </w:r>
      <w:proofErr w:type="spellEnd"/>
      <w:r w:rsidRPr="000A021F">
        <w:rPr>
          <w:rFonts w:ascii="Arial" w:hAnsi="Arial" w:cs="Arial"/>
          <w:sz w:val="22"/>
        </w:rPr>
        <w:t xml:space="preserve"> - </w:t>
      </w:r>
      <w:r w:rsidRPr="000A021F">
        <w:rPr>
          <w:rFonts w:ascii="Arial" w:eastAsia="Montserrat" w:hAnsi="Arial" w:cs="Arial"/>
          <w:color w:val="211D1E"/>
          <w:kern w:val="0"/>
          <w:sz w:val="22"/>
        </w:rPr>
        <w:t>Climate Regulation, Carbon Sequestration</w:t>
      </w:r>
    </w:p>
    <w:p w14:paraId="379AA747" w14:textId="707399F0" w:rsidR="000A021F" w:rsidRPr="000A021F" w:rsidRDefault="000A021F" w:rsidP="000A021F">
      <w:pPr>
        <w:pStyle w:val="a3"/>
        <w:spacing w:line="276" w:lineRule="auto"/>
        <w:rPr>
          <w:rFonts w:ascii="Arial" w:hAnsi="Arial" w:cs="Arial"/>
          <w:sz w:val="22"/>
        </w:rPr>
      </w:pPr>
      <w:r w:rsidRPr="000A021F">
        <w:rPr>
          <w:rFonts w:ascii="Arial" w:hAnsi="Arial" w:cs="Arial"/>
          <w:sz w:val="22"/>
        </w:rPr>
        <w:t xml:space="preserve">&lt;map&gt; Ecosystem Service Maps of </w:t>
      </w:r>
      <w:proofErr w:type="spellStart"/>
      <w:r w:rsidRPr="000A021F">
        <w:rPr>
          <w:rFonts w:ascii="Arial" w:hAnsi="Arial" w:cs="Arial"/>
          <w:sz w:val="22"/>
        </w:rPr>
        <w:t>Jeju</w:t>
      </w:r>
      <w:proofErr w:type="spellEnd"/>
      <w:r w:rsidRPr="000A021F">
        <w:rPr>
          <w:rFonts w:ascii="Arial" w:hAnsi="Arial" w:cs="Arial"/>
          <w:sz w:val="22"/>
        </w:rPr>
        <w:t xml:space="preserve"> - </w:t>
      </w:r>
      <w:r w:rsidRPr="000A021F">
        <w:rPr>
          <w:rFonts w:ascii="Arial" w:eastAsia="Montserrat" w:hAnsi="Arial" w:cs="Arial"/>
          <w:color w:val="211D1E"/>
          <w:kern w:val="0"/>
          <w:sz w:val="22"/>
        </w:rPr>
        <w:t>Climate Regulation, Carbon Storage</w:t>
      </w:r>
    </w:p>
    <w:p w14:paraId="1DB2450F" w14:textId="510D598E" w:rsidR="000A021F" w:rsidRPr="000A021F" w:rsidRDefault="000A021F" w:rsidP="000A021F">
      <w:pPr>
        <w:pStyle w:val="a3"/>
        <w:spacing w:line="276" w:lineRule="auto"/>
        <w:rPr>
          <w:rFonts w:ascii="Arial" w:hAnsi="Arial" w:cs="Arial"/>
          <w:sz w:val="22"/>
        </w:rPr>
      </w:pPr>
      <w:r w:rsidRPr="000A021F">
        <w:rPr>
          <w:rFonts w:ascii="Arial" w:hAnsi="Arial" w:cs="Arial"/>
          <w:sz w:val="22"/>
        </w:rPr>
        <w:t xml:space="preserve">&lt;map&gt; Ecosystem Service Maps of </w:t>
      </w:r>
      <w:proofErr w:type="spellStart"/>
      <w:r w:rsidRPr="000A021F">
        <w:rPr>
          <w:rFonts w:ascii="Arial" w:hAnsi="Arial" w:cs="Arial"/>
          <w:sz w:val="22"/>
        </w:rPr>
        <w:t>Jeju</w:t>
      </w:r>
      <w:proofErr w:type="spellEnd"/>
      <w:r w:rsidRPr="000A021F">
        <w:rPr>
          <w:rFonts w:ascii="Arial" w:hAnsi="Arial" w:cs="Arial"/>
          <w:sz w:val="22"/>
        </w:rPr>
        <w:t xml:space="preserve"> - </w:t>
      </w:r>
      <w:r w:rsidRPr="000A021F">
        <w:rPr>
          <w:rFonts w:ascii="Arial" w:eastAsia="Montserrat" w:hAnsi="Arial" w:cs="Arial"/>
          <w:color w:val="211D1E"/>
          <w:kern w:val="0"/>
          <w:sz w:val="22"/>
        </w:rPr>
        <w:t>Erosion Regulation</w:t>
      </w:r>
    </w:p>
    <w:p w14:paraId="59B6AA14" w14:textId="4F842BA9" w:rsidR="000A021F" w:rsidRPr="000A021F" w:rsidRDefault="000A021F" w:rsidP="000A021F">
      <w:pPr>
        <w:pStyle w:val="a3"/>
        <w:spacing w:line="276" w:lineRule="auto"/>
        <w:rPr>
          <w:rFonts w:ascii="Arial" w:eastAsia="Montserrat" w:hAnsi="Arial" w:cs="Arial"/>
          <w:color w:val="211D1E"/>
          <w:kern w:val="0"/>
          <w:sz w:val="22"/>
        </w:rPr>
      </w:pPr>
      <w:r w:rsidRPr="000A021F">
        <w:rPr>
          <w:rFonts w:ascii="Arial" w:hAnsi="Arial" w:cs="Arial"/>
          <w:sz w:val="22"/>
        </w:rPr>
        <w:t xml:space="preserve">&lt;map&gt; Ecosystem Service Maps of </w:t>
      </w:r>
      <w:proofErr w:type="spellStart"/>
      <w:r w:rsidRPr="000A021F">
        <w:rPr>
          <w:rFonts w:ascii="Arial" w:hAnsi="Arial" w:cs="Arial"/>
          <w:sz w:val="22"/>
        </w:rPr>
        <w:t>Jeju</w:t>
      </w:r>
      <w:proofErr w:type="spellEnd"/>
      <w:r w:rsidRPr="000A021F">
        <w:rPr>
          <w:rFonts w:ascii="Arial" w:hAnsi="Arial" w:cs="Arial"/>
          <w:sz w:val="22"/>
        </w:rPr>
        <w:t xml:space="preserve"> - </w:t>
      </w:r>
      <w:r w:rsidRPr="000A021F">
        <w:rPr>
          <w:rFonts w:ascii="Arial" w:eastAsia="Montserrat" w:hAnsi="Arial" w:cs="Arial"/>
          <w:color w:val="211D1E"/>
          <w:kern w:val="0"/>
          <w:sz w:val="22"/>
        </w:rPr>
        <w:t>Water Quality Regulation (Phosphorus)</w:t>
      </w:r>
    </w:p>
    <w:p w14:paraId="1076191B" w14:textId="582BF4C4" w:rsidR="000A021F" w:rsidRPr="000A021F" w:rsidRDefault="000A021F" w:rsidP="000A021F">
      <w:pPr>
        <w:pStyle w:val="a3"/>
        <w:spacing w:line="276" w:lineRule="auto"/>
        <w:rPr>
          <w:rFonts w:ascii="Arial" w:hAnsi="Arial" w:cs="Arial"/>
          <w:sz w:val="22"/>
        </w:rPr>
      </w:pPr>
      <w:r w:rsidRPr="000A021F">
        <w:rPr>
          <w:rFonts w:ascii="Arial" w:hAnsi="Arial" w:cs="Arial"/>
          <w:sz w:val="22"/>
        </w:rPr>
        <w:t xml:space="preserve">&lt;map&gt; Ecosystem Service Maps of </w:t>
      </w:r>
      <w:proofErr w:type="spellStart"/>
      <w:r w:rsidRPr="000A021F">
        <w:rPr>
          <w:rFonts w:ascii="Arial" w:hAnsi="Arial" w:cs="Arial"/>
          <w:sz w:val="22"/>
        </w:rPr>
        <w:t>Jeju</w:t>
      </w:r>
      <w:proofErr w:type="spellEnd"/>
      <w:r w:rsidRPr="000A021F">
        <w:rPr>
          <w:rFonts w:ascii="Arial" w:hAnsi="Arial" w:cs="Arial"/>
          <w:sz w:val="22"/>
        </w:rPr>
        <w:t xml:space="preserve"> - </w:t>
      </w:r>
      <w:r w:rsidRPr="000A021F">
        <w:rPr>
          <w:rFonts w:ascii="Arial" w:eastAsia="Montserrat" w:hAnsi="Arial" w:cs="Arial"/>
          <w:color w:val="211D1E"/>
          <w:kern w:val="0"/>
          <w:sz w:val="22"/>
        </w:rPr>
        <w:t>Water Quality Regulation (Nitrogen)</w:t>
      </w:r>
    </w:p>
    <w:p w14:paraId="1DADD3EA" w14:textId="60E2EB32" w:rsidR="000A021F" w:rsidRPr="000A021F" w:rsidRDefault="000A021F" w:rsidP="000A021F">
      <w:pPr>
        <w:pStyle w:val="a3"/>
        <w:spacing w:line="276" w:lineRule="auto"/>
        <w:rPr>
          <w:rFonts w:ascii="Arial" w:hAnsi="Arial" w:cs="Arial"/>
          <w:sz w:val="22"/>
        </w:rPr>
      </w:pPr>
      <w:r w:rsidRPr="000A021F">
        <w:rPr>
          <w:rFonts w:ascii="Arial" w:hAnsi="Arial" w:cs="Arial"/>
          <w:sz w:val="22"/>
        </w:rPr>
        <w:t xml:space="preserve">&lt;map&gt; Ecosystem Service Maps of </w:t>
      </w:r>
      <w:proofErr w:type="spellStart"/>
      <w:r w:rsidRPr="000A021F">
        <w:rPr>
          <w:rFonts w:ascii="Arial" w:hAnsi="Arial" w:cs="Arial"/>
          <w:sz w:val="22"/>
        </w:rPr>
        <w:t>Jeju</w:t>
      </w:r>
      <w:proofErr w:type="spellEnd"/>
      <w:r w:rsidRPr="000A021F">
        <w:rPr>
          <w:rFonts w:ascii="Arial" w:hAnsi="Arial" w:cs="Arial"/>
          <w:sz w:val="22"/>
        </w:rPr>
        <w:t xml:space="preserve"> - </w:t>
      </w:r>
      <w:r w:rsidRPr="000A021F">
        <w:rPr>
          <w:rFonts w:ascii="Arial" w:eastAsia="Montserrat" w:hAnsi="Arial" w:cs="Arial"/>
          <w:color w:val="211D1E"/>
          <w:kern w:val="0"/>
          <w:sz w:val="22"/>
        </w:rPr>
        <w:t>Biodiversity</w:t>
      </w:r>
    </w:p>
    <w:p w14:paraId="30A766D7" w14:textId="1BF5D1D8" w:rsidR="000A021F" w:rsidRPr="000A021F" w:rsidRDefault="000A021F" w:rsidP="000A021F">
      <w:pPr>
        <w:pStyle w:val="a3"/>
        <w:spacing w:line="276" w:lineRule="auto"/>
        <w:rPr>
          <w:rFonts w:ascii="Arial" w:hAnsi="Arial" w:cs="Arial"/>
          <w:sz w:val="22"/>
        </w:rPr>
      </w:pPr>
      <w:r w:rsidRPr="000A021F">
        <w:rPr>
          <w:rFonts w:ascii="Arial" w:hAnsi="Arial" w:cs="Arial"/>
          <w:sz w:val="22"/>
        </w:rPr>
        <w:t xml:space="preserve">&lt;map&gt; Ecosystem Service Maps of </w:t>
      </w:r>
      <w:proofErr w:type="spellStart"/>
      <w:r w:rsidRPr="000A021F">
        <w:rPr>
          <w:rFonts w:ascii="Arial" w:hAnsi="Arial" w:cs="Arial"/>
          <w:sz w:val="22"/>
        </w:rPr>
        <w:t>Jeju</w:t>
      </w:r>
      <w:proofErr w:type="spellEnd"/>
      <w:r w:rsidRPr="000A021F">
        <w:rPr>
          <w:rFonts w:ascii="Arial" w:hAnsi="Arial" w:cs="Arial"/>
          <w:sz w:val="22"/>
        </w:rPr>
        <w:t xml:space="preserve"> - </w:t>
      </w:r>
      <w:r w:rsidRPr="000A021F">
        <w:rPr>
          <w:rFonts w:ascii="Arial" w:eastAsia="Montserrat" w:hAnsi="Arial" w:cs="Arial"/>
          <w:color w:val="211D1E"/>
          <w:kern w:val="0"/>
          <w:sz w:val="22"/>
        </w:rPr>
        <w:t>Viewshed Sensitivity</w:t>
      </w:r>
    </w:p>
    <w:p w14:paraId="21210DBD" w14:textId="3E9BD490" w:rsidR="000A021F" w:rsidRPr="000A021F" w:rsidRDefault="000A021F" w:rsidP="000A021F">
      <w:pPr>
        <w:pStyle w:val="a3"/>
        <w:spacing w:line="276" w:lineRule="auto"/>
        <w:rPr>
          <w:rFonts w:ascii="Arial" w:eastAsia="Montserrat" w:hAnsi="Arial" w:cs="Arial"/>
          <w:color w:val="211D1E"/>
          <w:kern w:val="0"/>
          <w:sz w:val="22"/>
        </w:rPr>
      </w:pPr>
      <w:r w:rsidRPr="000A021F">
        <w:rPr>
          <w:rFonts w:ascii="Arial" w:hAnsi="Arial" w:cs="Arial"/>
          <w:sz w:val="22"/>
        </w:rPr>
        <w:t xml:space="preserve">&lt;map&gt; Ecosystem Service Maps of </w:t>
      </w:r>
      <w:proofErr w:type="spellStart"/>
      <w:r w:rsidRPr="000A021F">
        <w:rPr>
          <w:rFonts w:ascii="Arial" w:hAnsi="Arial" w:cs="Arial"/>
          <w:sz w:val="22"/>
        </w:rPr>
        <w:t>Jeju</w:t>
      </w:r>
      <w:proofErr w:type="spellEnd"/>
      <w:r w:rsidRPr="000A021F">
        <w:rPr>
          <w:rFonts w:ascii="Arial" w:hAnsi="Arial" w:cs="Arial"/>
          <w:sz w:val="22"/>
        </w:rPr>
        <w:t xml:space="preserve"> - </w:t>
      </w:r>
      <w:r w:rsidRPr="000A021F">
        <w:rPr>
          <w:rFonts w:ascii="Arial" w:eastAsia="Montserrat" w:hAnsi="Arial" w:cs="Arial"/>
          <w:color w:val="211D1E"/>
          <w:kern w:val="0"/>
          <w:sz w:val="22"/>
        </w:rPr>
        <w:t>Value of Landscape</w:t>
      </w:r>
    </w:p>
    <w:p w14:paraId="1C8BC079" w14:textId="38639FC6" w:rsidR="000A021F" w:rsidRPr="000A021F" w:rsidRDefault="000A021F" w:rsidP="000A021F">
      <w:pPr>
        <w:pStyle w:val="a3"/>
        <w:spacing w:line="276" w:lineRule="auto"/>
        <w:rPr>
          <w:rFonts w:ascii="Arial" w:eastAsia="Montserrat" w:hAnsi="Arial" w:cs="Arial"/>
          <w:color w:val="211D1E"/>
          <w:kern w:val="0"/>
          <w:sz w:val="22"/>
        </w:rPr>
      </w:pPr>
    </w:p>
    <w:p w14:paraId="296B7DDE" w14:textId="5E2BA8C1" w:rsidR="00AD06D8" w:rsidRPr="000A021F" w:rsidRDefault="000A021F" w:rsidP="000A021F">
      <w:pPr>
        <w:pStyle w:val="a3"/>
        <w:spacing w:line="276" w:lineRule="auto"/>
        <w:ind w:firstLineChars="50" w:firstLine="107"/>
        <w:rPr>
          <w:rFonts w:ascii="Arial" w:hAnsi="Arial" w:cs="Arial"/>
          <w:sz w:val="22"/>
        </w:rPr>
      </w:pPr>
      <w:r w:rsidRPr="000A021F">
        <w:rPr>
          <w:rFonts w:ascii="Arial" w:hAnsi="Arial" w:cs="Arial"/>
          <w:sz w:val="22"/>
        </w:rPr>
        <w:t>Ecosystem services provide indispensable benefits derived</w:t>
      </w:r>
      <w:r>
        <w:rPr>
          <w:rFonts w:ascii="Arial" w:hAnsi="Arial" w:cs="Arial"/>
          <w:sz w:val="22"/>
        </w:rPr>
        <w:t xml:space="preserve"> </w:t>
      </w:r>
      <w:r w:rsidRPr="000A021F">
        <w:rPr>
          <w:rFonts w:ascii="Arial" w:hAnsi="Arial" w:cs="Arial"/>
          <w:sz w:val="22"/>
        </w:rPr>
        <w:t>from ecosystems for human well-being with the sustainable use</w:t>
      </w:r>
      <w:r>
        <w:rPr>
          <w:rFonts w:ascii="Arial" w:hAnsi="Arial" w:cs="Arial"/>
          <w:sz w:val="22"/>
        </w:rPr>
        <w:t xml:space="preserve"> </w:t>
      </w:r>
      <w:r w:rsidRPr="000A021F">
        <w:rPr>
          <w:rFonts w:ascii="Arial" w:hAnsi="Arial" w:cs="Arial"/>
          <w:sz w:val="22"/>
        </w:rPr>
        <w:t>of natural capital for all people, including current and future</w:t>
      </w:r>
      <w:r>
        <w:rPr>
          <w:rFonts w:ascii="Arial" w:hAnsi="Arial" w:cs="Arial"/>
          <w:sz w:val="22"/>
        </w:rPr>
        <w:t xml:space="preserve"> </w:t>
      </w:r>
      <w:r w:rsidRPr="000A021F">
        <w:rPr>
          <w:rFonts w:ascii="Arial" w:hAnsi="Arial" w:cs="Arial"/>
          <w:sz w:val="22"/>
        </w:rPr>
        <w:t>generations. Ecosystem services are states and processes that</w:t>
      </w:r>
      <w:r>
        <w:rPr>
          <w:rFonts w:ascii="Arial" w:hAnsi="Arial" w:cs="Arial"/>
          <w:sz w:val="22"/>
        </w:rPr>
        <w:t xml:space="preserve"> </w:t>
      </w:r>
      <w:r w:rsidRPr="000A021F">
        <w:rPr>
          <w:rFonts w:ascii="Arial" w:hAnsi="Arial" w:cs="Arial"/>
          <w:sz w:val="22"/>
        </w:rPr>
        <w:t>allow ecosystems and biological species to sustain human systems.</w:t>
      </w:r>
      <w:r>
        <w:rPr>
          <w:rFonts w:ascii="Arial" w:hAnsi="Arial" w:cs="Arial"/>
          <w:sz w:val="22"/>
        </w:rPr>
        <w:t xml:space="preserve"> </w:t>
      </w:r>
      <w:r w:rsidRPr="000A021F">
        <w:rPr>
          <w:rFonts w:ascii="Arial" w:hAnsi="Arial" w:cs="Arial"/>
          <w:sz w:val="22"/>
        </w:rPr>
        <w:t>On the other hand, ecosystem disservices refer to the harmful</w:t>
      </w:r>
      <w:r>
        <w:rPr>
          <w:rFonts w:ascii="Arial" w:hAnsi="Arial" w:cs="Arial"/>
          <w:sz w:val="22"/>
        </w:rPr>
        <w:t xml:space="preserve"> </w:t>
      </w:r>
      <w:r w:rsidRPr="000A021F">
        <w:rPr>
          <w:rFonts w:ascii="Arial" w:hAnsi="Arial" w:cs="Arial"/>
          <w:sz w:val="22"/>
        </w:rPr>
        <w:t>ecosystem processes and functions, such as loss of biodiversity,</w:t>
      </w:r>
      <w:r>
        <w:rPr>
          <w:rFonts w:ascii="Arial" w:hAnsi="Arial" w:cs="Arial"/>
          <w:sz w:val="22"/>
        </w:rPr>
        <w:t xml:space="preserve"> </w:t>
      </w:r>
      <w:r w:rsidRPr="000A021F">
        <w:rPr>
          <w:rFonts w:ascii="Arial" w:hAnsi="Arial" w:cs="Arial"/>
          <w:sz w:val="22"/>
        </w:rPr>
        <w:t>avian influenza, African swine fever, the novel coronavirus</w:t>
      </w:r>
      <w:r>
        <w:rPr>
          <w:rFonts w:ascii="Arial" w:hAnsi="Arial" w:cs="Arial"/>
          <w:sz w:val="22"/>
        </w:rPr>
        <w:t xml:space="preserve"> </w:t>
      </w:r>
      <w:r w:rsidRPr="000A021F">
        <w:rPr>
          <w:rFonts w:ascii="Arial" w:hAnsi="Arial" w:cs="Arial"/>
          <w:sz w:val="22"/>
        </w:rPr>
        <w:t>(COVID-19) infection, and other public health-related issues</w:t>
      </w:r>
      <w:r>
        <w:rPr>
          <w:rFonts w:ascii="Arial" w:hAnsi="Arial" w:cs="Arial"/>
          <w:sz w:val="22"/>
        </w:rPr>
        <w:t xml:space="preserve"> </w:t>
      </w:r>
      <w:r w:rsidRPr="000A021F">
        <w:rPr>
          <w:rFonts w:ascii="Arial" w:hAnsi="Arial" w:cs="Arial"/>
          <w:sz w:val="22"/>
        </w:rPr>
        <w:t>that result in negative effects on human well-being in the socioecological</w:t>
      </w:r>
      <w:r>
        <w:rPr>
          <w:rFonts w:ascii="Arial" w:hAnsi="Arial" w:cs="Arial"/>
          <w:sz w:val="22"/>
        </w:rPr>
        <w:t xml:space="preserve"> </w:t>
      </w:r>
      <w:r w:rsidRPr="000A021F">
        <w:rPr>
          <w:rFonts w:ascii="Arial" w:hAnsi="Arial" w:cs="Arial"/>
          <w:sz w:val="22"/>
        </w:rPr>
        <w:t>systems.</w:t>
      </w:r>
      <w:r>
        <w:rPr>
          <w:rFonts w:ascii="Arial" w:hAnsi="Arial" w:cs="Arial"/>
          <w:sz w:val="22"/>
        </w:rPr>
        <w:t xml:space="preserve"> </w:t>
      </w:r>
    </w:p>
    <w:p w14:paraId="734F1C02" w14:textId="77777777" w:rsidR="000A021F" w:rsidRPr="000A021F" w:rsidRDefault="000A021F" w:rsidP="000A021F">
      <w:pPr>
        <w:pStyle w:val="Pa0"/>
        <w:spacing w:line="276" w:lineRule="auto"/>
        <w:ind w:firstLineChars="50" w:firstLine="110"/>
        <w:jc w:val="both"/>
        <w:rPr>
          <w:rFonts w:ascii="Arial" w:hAnsi="Arial" w:cs="Arial"/>
          <w:color w:val="211D1E"/>
          <w:sz w:val="22"/>
          <w:szCs w:val="22"/>
        </w:rPr>
      </w:pPr>
      <w:r w:rsidRPr="000A021F">
        <w:rPr>
          <w:rFonts w:ascii="Arial" w:hAnsi="Arial" w:cs="Arial"/>
          <w:color w:val="211D1E"/>
          <w:sz w:val="22"/>
          <w:szCs w:val="22"/>
        </w:rPr>
        <w:t xml:space="preserve">According to the Millennium Ecosystem Assessment (MEA), 60% of the world's ecosystem services are degraded, despite the essential functions and benefits of the ecosystem services for human well-being and happiness and quality of life improvement; thus, there is great urgency for collaborative scientific research and collective action to address the sustainability issue. Interaction between ecosystem services and components of human well-being depends on the substitutability and strength of the interaction. Ecosystem services affect components of human well-being such as security, basic materials for improving the quality of life, health, and good social relations, under the provision of freedom of choice and action. </w:t>
      </w:r>
    </w:p>
    <w:p w14:paraId="748550DC" w14:textId="3CF2763B" w:rsidR="000A021F" w:rsidRPr="000A021F" w:rsidRDefault="000A021F" w:rsidP="000A021F">
      <w:pPr>
        <w:pStyle w:val="a3"/>
        <w:spacing w:line="276" w:lineRule="auto"/>
        <w:ind w:firstLineChars="50" w:firstLine="110"/>
        <w:rPr>
          <w:rFonts w:ascii="Arial" w:hAnsi="Arial" w:cs="Arial"/>
          <w:sz w:val="22"/>
        </w:rPr>
      </w:pPr>
      <w:r w:rsidRPr="000A021F">
        <w:rPr>
          <w:rFonts w:ascii="Arial" w:eastAsiaTheme="minorEastAsia" w:hAnsi="Arial" w:cs="Arial"/>
          <w:color w:val="211D1E"/>
          <w:kern w:val="0"/>
          <w:sz w:val="22"/>
        </w:rPr>
        <w:t>Substitutability refers to the potential for coordination between socio-economic factors. It is strong in supply service and relatively weaker in cultural service. In the case of adjustment services, the strength of interaction appears to be high in the interaction between the satisfaction of basic needs and quality of life. Human well-being has an interactive relationship with ecosystem services, and the substitutability and strength of the interaction depend on the characteristics and the spatial range of an ecosystem. Therefore, the valuation of ecosystem services should consider the dynamic characteristics of human-environment interactions to analyze environmental justice, ecosystem disservices, scale, distribution, and efficient allocation.</w:t>
      </w:r>
    </w:p>
    <w:p w14:paraId="63E3A14E" w14:textId="43552504" w:rsidR="000A021F" w:rsidRPr="000A021F" w:rsidRDefault="000A021F" w:rsidP="000A021F">
      <w:pPr>
        <w:pStyle w:val="a3"/>
        <w:spacing w:line="276" w:lineRule="auto"/>
        <w:ind w:firstLineChars="50" w:firstLine="110"/>
        <w:rPr>
          <w:rFonts w:ascii="Arial" w:hAnsi="Arial" w:cs="Arial"/>
          <w:sz w:val="22"/>
        </w:rPr>
      </w:pPr>
      <w:r w:rsidRPr="000A021F">
        <w:rPr>
          <w:rFonts w:ascii="Arial" w:eastAsiaTheme="minorEastAsia" w:hAnsi="Arial" w:cs="Arial"/>
          <w:color w:val="211D1E"/>
          <w:kern w:val="0"/>
          <w:sz w:val="22"/>
        </w:rPr>
        <w:t xml:space="preserve">The </w:t>
      </w:r>
      <w:proofErr w:type="spellStart"/>
      <w:r w:rsidRPr="000A021F">
        <w:rPr>
          <w:rFonts w:ascii="Arial" w:eastAsiaTheme="minorEastAsia" w:hAnsi="Arial" w:cs="Arial"/>
          <w:color w:val="211D1E"/>
          <w:kern w:val="0"/>
          <w:sz w:val="22"/>
        </w:rPr>
        <w:t>Millenium</w:t>
      </w:r>
      <w:proofErr w:type="spellEnd"/>
      <w:r w:rsidRPr="000A021F">
        <w:rPr>
          <w:rFonts w:ascii="Arial" w:eastAsiaTheme="minorEastAsia" w:hAnsi="Arial" w:cs="Arial"/>
          <w:color w:val="211D1E"/>
          <w:kern w:val="0"/>
          <w:sz w:val="22"/>
        </w:rPr>
        <w:t xml:space="preserve"> Ecosystem Assessment (MEA) report in 2005 raised public awareness in that MEA showed the relationship between humans and ecosystem change and estimated the quantitative and comprehensive loss of ecosystem services. Ecosystem Services are categorized into provisioning, regulating, cultural, and supporting services. Provisioning service refers to benefits humans receive directly from the ecosystem, such as food, water, wood resources. Regulating service refers to the benefits </w:t>
      </w:r>
      <w:r w:rsidRPr="000A021F">
        <w:rPr>
          <w:rFonts w:ascii="Arial" w:eastAsiaTheme="minorEastAsia" w:hAnsi="Arial" w:cs="Arial"/>
          <w:color w:val="211D1E"/>
          <w:kern w:val="0"/>
          <w:sz w:val="22"/>
        </w:rPr>
        <w:lastRenderedPageBreak/>
        <w:t xml:space="preserve">generated by the regulation of ecosystem processes, such as controlling air and water quality, climate regulation, erosion control, and pollination. Cultural services indicate leisure and recreation, spiritual inspiration from nature, and education. Supporting services provide essential and basic services, such as biodiversity and soil formation. The Ministry of Environment initiated the project for mapping ecosystem service assessment at the level of local government in 2018 and produced the ecosystem services map of </w:t>
      </w:r>
      <w:proofErr w:type="spellStart"/>
      <w:r w:rsidRPr="000A021F">
        <w:rPr>
          <w:rFonts w:ascii="Arial" w:eastAsiaTheme="minorEastAsia" w:hAnsi="Arial" w:cs="Arial"/>
          <w:color w:val="211D1E"/>
          <w:kern w:val="0"/>
          <w:sz w:val="22"/>
        </w:rPr>
        <w:t>Jeju</w:t>
      </w:r>
      <w:proofErr w:type="spellEnd"/>
      <w:r w:rsidRPr="000A021F">
        <w:rPr>
          <w:rFonts w:ascii="Arial" w:eastAsiaTheme="minorEastAsia" w:hAnsi="Arial" w:cs="Arial"/>
          <w:color w:val="211D1E"/>
          <w:kern w:val="0"/>
          <w:sz w:val="22"/>
        </w:rPr>
        <w:t xml:space="preserve"> island in 2019.</w:t>
      </w:r>
    </w:p>
    <w:p w14:paraId="7A99D3EA" w14:textId="4BF5E242" w:rsidR="000A021F" w:rsidRDefault="000A021F" w:rsidP="000A021F">
      <w:pPr>
        <w:pStyle w:val="a3"/>
        <w:spacing w:line="276" w:lineRule="auto"/>
        <w:rPr>
          <w:rFonts w:ascii="Arial" w:hAnsi="Arial" w:cs="Arial"/>
          <w:sz w:val="22"/>
        </w:rPr>
      </w:pPr>
    </w:p>
    <w:p w14:paraId="08C5C852" w14:textId="66E7F9E1" w:rsidR="000A021F" w:rsidRPr="000A021F" w:rsidRDefault="000A021F" w:rsidP="000A021F">
      <w:pPr>
        <w:pStyle w:val="a3"/>
        <w:spacing w:line="276" w:lineRule="auto"/>
        <w:rPr>
          <w:rFonts w:ascii="Arial" w:hAnsi="Arial" w:cs="Arial"/>
          <w:sz w:val="22"/>
        </w:rPr>
      </w:pPr>
      <w:r>
        <w:rPr>
          <w:rFonts w:ascii="Arial" w:hAnsi="Arial" w:cs="Arial" w:hint="eastAsia"/>
          <w:sz w:val="22"/>
        </w:rPr>
        <w:t>&lt;</w:t>
      </w:r>
      <w:r>
        <w:rPr>
          <w:rFonts w:ascii="Arial" w:hAnsi="Arial" w:cs="Arial"/>
          <w:sz w:val="22"/>
        </w:rPr>
        <w:t xml:space="preserve">drawing&gt; </w:t>
      </w:r>
      <w:r w:rsidRPr="000A021F">
        <w:rPr>
          <w:rFonts w:ascii="Arial" w:hAnsi="Arial" w:cs="Arial"/>
          <w:sz w:val="22"/>
        </w:rPr>
        <w:t>Ecosystem Service</w:t>
      </w:r>
    </w:p>
    <w:p w14:paraId="4743A38A" w14:textId="08E5CEEF" w:rsidR="000A021F" w:rsidRPr="000A021F" w:rsidRDefault="000A021F" w:rsidP="000A021F">
      <w:pPr>
        <w:pStyle w:val="a3"/>
        <w:spacing w:line="276" w:lineRule="auto"/>
        <w:rPr>
          <w:rFonts w:ascii="Arial" w:hAnsi="Arial" w:cs="Arial"/>
          <w:sz w:val="22"/>
        </w:rPr>
      </w:pPr>
    </w:p>
    <w:p w14:paraId="2B51B2DF" w14:textId="77777777" w:rsidR="000A021F" w:rsidRPr="000A021F" w:rsidRDefault="000A021F" w:rsidP="000A021F">
      <w:pPr>
        <w:wordWrap/>
        <w:adjustRightInd w:val="0"/>
        <w:spacing w:after="0" w:line="276" w:lineRule="auto"/>
        <w:ind w:firstLine="160"/>
        <w:rPr>
          <w:rFonts w:ascii="Arial" w:hAnsi="Arial" w:cs="Arial"/>
          <w:color w:val="211D1E"/>
          <w:kern w:val="0"/>
          <w:sz w:val="22"/>
        </w:rPr>
      </w:pPr>
      <w:r w:rsidRPr="000A021F">
        <w:rPr>
          <w:rFonts w:ascii="Arial" w:hAnsi="Arial" w:cs="Arial"/>
          <w:color w:val="211D1E"/>
          <w:kern w:val="0"/>
          <w:sz w:val="22"/>
        </w:rPr>
        <w:t xml:space="preserve">The Act on the Conservation and Use of Biological Diversity defines ecosystem services. The Act establishes a scientific decision-making process related to ecosystem services and a policy foundation to support it. The Act specifies the classification of ecosystem services and establishes the basic principle that ecosystem services should be systematically provided and promoted to preserve the ecosystem and improve the quality of life of the people for the conservation of biodiversity and the sustainable use of biological resources. The Act also includes systematic provisions and promotion of ecosystem services in the National Strategy on Biodiversity. </w:t>
      </w:r>
    </w:p>
    <w:p w14:paraId="73406C94" w14:textId="7847D0CD" w:rsidR="000A021F" w:rsidRPr="000A021F" w:rsidRDefault="000A021F" w:rsidP="00F7640E">
      <w:pPr>
        <w:pStyle w:val="a3"/>
        <w:spacing w:line="276" w:lineRule="auto"/>
        <w:ind w:firstLineChars="50" w:firstLine="110"/>
        <w:rPr>
          <w:rFonts w:ascii="Arial" w:hAnsi="Arial" w:cs="Arial"/>
          <w:sz w:val="22"/>
        </w:rPr>
      </w:pPr>
      <w:r w:rsidRPr="000A021F">
        <w:rPr>
          <w:rFonts w:ascii="Arial" w:eastAsiaTheme="minorEastAsia" w:hAnsi="Arial" w:cs="Arial"/>
          <w:color w:val="211D1E"/>
          <w:kern w:val="0"/>
          <w:sz w:val="22"/>
        </w:rPr>
        <w:t>The Act stipulates that policies to protect ecosystems and endemic species on the Korean Peninsula and its adjacent islands, including the northern part of the Korean Peninsula beyond the Military Demarcation Line (MDL), should be promoted. These policies support research on biodiversity, surveys on species and natural assets, and evaluation of ecosystem services. The Act states the payment for ecosystem services, which means the various measures for conservation and management of landscape and natural capital, such as modification of cultivation, reduction of chemical material, development of wetlands, and other land management, shall be made for systematic conservation and improvement of ecosystem services by the landowners and managers. It may be recommended to the head of the local government to formulate a payment for ecosystem services.</w:t>
      </w:r>
    </w:p>
    <w:p w14:paraId="5C62BB06" w14:textId="0022EE02" w:rsidR="000A021F" w:rsidRPr="00F7640E" w:rsidRDefault="000A021F" w:rsidP="00F7640E">
      <w:pPr>
        <w:pStyle w:val="a3"/>
        <w:spacing w:line="276" w:lineRule="auto"/>
        <w:rPr>
          <w:rFonts w:ascii="Arial" w:hAnsi="Arial" w:cs="Arial"/>
          <w:sz w:val="22"/>
        </w:rPr>
      </w:pPr>
    </w:p>
    <w:p w14:paraId="6053715B" w14:textId="77777777" w:rsidR="00F7640E" w:rsidRPr="00F7640E" w:rsidRDefault="00F7640E" w:rsidP="00F7640E">
      <w:pPr>
        <w:wordWrap/>
        <w:adjustRightInd w:val="0"/>
        <w:spacing w:after="0" w:line="276" w:lineRule="auto"/>
        <w:ind w:firstLine="160"/>
        <w:rPr>
          <w:rFonts w:ascii="Arial" w:hAnsi="Arial" w:cs="Arial"/>
          <w:color w:val="211D1E"/>
          <w:kern w:val="0"/>
          <w:sz w:val="22"/>
        </w:rPr>
      </w:pPr>
      <w:r w:rsidRPr="00F7640E">
        <w:rPr>
          <w:rFonts w:ascii="Arial" w:hAnsi="Arial" w:cs="Arial"/>
          <w:color w:val="211D1E"/>
          <w:kern w:val="0"/>
          <w:sz w:val="22"/>
        </w:rPr>
        <w:t xml:space="preserve">Freshwater provision is an ecosystem service that supplies essential water resources by storing water in vegetation and soil, and by controlling the flow of water that reaches the surface by precipitation. A map of the freshwater provision is created by the </w:t>
      </w:r>
      <w:proofErr w:type="spellStart"/>
      <w:r w:rsidRPr="00F7640E">
        <w:rPr>
          <w:rFonts w:ascii="Arial" w:hAnsi="Arial" w:cs="Arial"/>
          <w:color w:val="211D1E"/>
          <w:kern w:val="0"/>
          <w:sz w:val="22"/>
        </w:rPr>
        <w:t>InVEST</w:t>
      </w:r>
      <w:proofErr w:type="spellEnd"/>
      <w:r w:rsidRPr="00F7640E">
        <w:rPr>
          <w:rFonts w:ascii="Arial" w:hAnsi="Arial" w:cs="Arial"/>
          <w:color w:val="211D1E"/>
          <w:kern w:val="0"/>
          <w:sz w:val="22"/>
        </w:rPr>
        <w:t xml:space="preserve"> water yield model using annual mean precipitation, annual potential evapotranspiration, soil moisture content from soil map, land cover, and a biophysical table by land cover types. </w:t>
      </w:r>
    </w:p>
    <w:p w14:paraId="57118483" w14:textId="7C30A219" w:rsidR="00F7640E" w:rsidRPr="00F7640E" w:rsidRDefault="00F7640E" w:rsidP="009A7199">
      <w:pPr>
        <w:pStyle w:val="a3"/>
        <w:spacing w:line="276" w:lineRule="auto"/>
        <w:ind w:firstLineChars="50" w:firstLine="110"/>
        <w:rPr>
          <w:rFonts w:ascii="Arial" w:hAnsi="Arial" w:cs="Arial"/>
          <w:sz w:val="22"/>
        </w:rPr>
      </w:pPr>
      <w:r w:rsidRPr="00F7640E">
        <w:rPr>
          <w:rFonts w:ascii="Arial" w:eastAsiaTheme="minorEastAsia" w:hAnsi="Arial" w:cs="Arial"/>
          <w:color w:val="211D1E"/>
          <w:kern w:val="0"/>
          <w:sz w:val="22"/>
        </w:rPr>
        <w:t>Air quality regulation is an ecosystem service that improves air quality through the sequestration of pollutants such as ozone (</w:t>
      </w:r>
      <w:proofErr w:type="spellStart"/>
      <w:r w:rsidRPr="00F7640E">
        <w:rPr>
          <w:rFonts w:ascii="Arial" w:eastAsiaTheme="minorEastAsia" w:hAnsi="Arial" w:cs="Arial"/>
          <w:color w:val="211D1E"/>
          <w:kern w:val="0"/>
          <w:sz w:val="22"/>
        </w:rPr>
        <w:t>O</w:t>
      </w:r>
      <w:r w:rsidRPr="009A7199">
        <w:rPr>
          <w:rFonts w:ascii="Arial" w:eastAsiaTheme="minorEastAsia" w:hAnsi="Arial" w:cs="Arial"/>
          <w:color w:val="211D1E"/>
          <w:kern w:val="0"/>
          <w:sz w:val="22"/>
          <w:vertAlign w:val="subscript"/>
        </w:rPr>
        <w:t>3</w:t>
      </w:r>
      <w:proofErr w:type="spellEnd"/>
      <w:r w:rsidRPr="00F7640E">
        <w:rPr>
          <w:rFonts w:ascii="Arial" w:eastAsiaTheme="minorEastAsia" w:hAnsi="Arial" w:cs="Arial"/>
          <w:color w:val="211D1E"/>
          <w:kern w:val="0"/>
          <w:sz w:val="22"/>
        </w:rPr>
        <w:t>), sulfur dioxide (SO</w:t>
      </w:r>
      <w:r w:rsidRPr="009A7199">
        <w:rPr>
          <w:rFonts w:ascii="Arial" w:eastAsiaTheme="minorEastAsia" w:hAnsi="Arial" w:cs="Arial"/>
          <w:color w:val="211D1E"/>
          <w:kern w:val="0"/>
          <w:sz w:val="22"/>
          <w:vertAlign w:val="subscript"/>
        </w:rPr>
        <w:t>2</w:t>
      </w:r>
      <w:r w:rsidRPr="00F7640E">
        <w:rPr>
          <w:rFonts w:ascii="Arial" w:eastAsiaTheme="minorEastAsia" w:hAnsi="Arial" w:cs="Arial"/>
          <w:color w:val="211D1E"/>
          <w:kern w:val="0"/>
          <w:sz w:val="22"/>
        </w:rPr>
        <w:t>), and nitrogen dioxide (NO</w:t>
      </w:r>
      <w:r w:rsidRPr="009A7199">
        <w:rPr>
          <w:rFonts w:ascii="Arial" w:eastAsiaTheme="minorEastAsia" w:hAnsi="Arial" w:cs="Arial"/>
          <w:color w:val="211D1E"/>
          <w:kern w:val="0"/>
          <w:sz w:val="22"/>
          <w:vertAlign w:val="subscript"/>
        </w:rPr>
        <w:t>2</w:t>
      </w:r>
      <w:r w:rsidRPr="00F7640E">
        <w:rPr>
          <w:rFonts w:ascii="Arial" w:eastAsiaTheme="minorEastAsia" w:hAnsi="Arial" w:cs="Arial"/>
          <w:color w:val="211D1E"/>
          <w:kern w:val="0"/>
          <w:sz w:val="22"/>
        </w:rPr>
        <w:t>) by plants. A map of air quality regulation is created by per unit value of pollutant sequestration of vegetation types from a land cover map.</w:t>
      </w:r>
    </w:p>
    <w:p w14:paraId="1223CF35" w14:textId="42A6931E" w:rsidR="00F7640E" w:rsidRPr="00F7640E" w:rsidRDefault="00F7640E" w:rsidP="00F7640E">
      <w:pPr>
        <w:pStyle w:val="a3"/>
        <w:spacing w:line="276" w:lineRule="auto"/>
        <w:ind w:firstLineChars="50" w:firstLine="107"/>
        <w:rPr>
          <w:rFonts w:ascii="Arial" w:hAnsi="Arial" w:cs="Arial"/>
          <w:sz w:val="22"/>
        </w:rPr>
      </w:pPr>
      <w:r w:rsidRPr="00F7640E">
        <w:rPr>
          <w:rFonts w:ascii="Arial" w:hAnsi="Arial" w:cs="Arial"/>
          <w:sz w:val="22"/>
        </w:rPr>
        <w:t xml:space="preserve">Climate regulation is an ecosystem service that regulates greenhouse gas concentrations through </w:t>
      </w:r>
      <w:r w:rsidRPr="00F7640E">
        <w:rPr>
          <w:rFonts w:ascii="Arial" w:eastAsiaTheme="minorEastAsia" w:hAnsi="Arial" w:cs="Arial"/>
          <w:color w:val="211D1E"/>
          <w:kern w:val="0"/>
          <w:sz w:val="22"/>
        </w:rPr>
        <w:t>storage processes of carbon dioxide (CO</w:t>
      </w:r>
      <w:r w:rsidRPr="009A7199">
        <w:rPr>
          <w:rFonts w:ascii="Arial" w:eastAsiaTheme="minorEastAsia" w:hAnsi="Arial" w:cs="Arial"/>
          <w:color w:val="211D1E"/>
          <w:kern w:val="0"/>
          <w:sz w:val="22"/>
          <w:vertAlign w:val="subscript"/>
        </w:rPr>
        <w:t>2</w:t>
      </w:r>
      <w:r w:rsidRPr="00F7640E">
        <w:rPr>
          <w:rFonts w:ascii="Arial" w:eastAsiaTheme="minorEastAsia" w:hAnsi="Arial" w:cs="Arial"/>
          <w:color w:val="211D1E"/>
          <w:kern w:val="0"/>
          <w:sz w:val="22"/>
        </w:rPr>
        <w:t xml:space="preserve">) by operation of the </w:t>
      </w:r>
      <w:proofErr w:type="spellStart"/>
      <w:r w:rsidRPr="00F7640E">
        <w:rPr>
          <w:rFonts w:ascii="Arial" w:eastAsiaTheme="minorEastAsia" w:hAnsi="Arial" w:cs="Arial"/>
          <w:color w:val="211D1E"/>
          <w:kern w:val="0"/>
          <w:sz w:val="22"/>
        </w:rPr>
        <w:t>InVEST</w:t>
      </w:r>
      <w:proofErr w:type="spellEnd"/>
      <w:r w:rsidRPr="00F7640E">
        <w:rPr>
          <w:rFonts w:ascii="Arial" w:eastAsiaTheme="minorEastAsia" w:hAnsi="Arial" w:cs="Arial"/>
          <w:color w:val="211D1E"/>
          <w:kern w:val="0"/>
          <w:sz w:val="22"/>
        </w:rPr>
        <w:t xml:space="preserve"> Carbon model using a land cover map and a matrix of the biophysical table of the amount of carbon stored in carbon pools by land cover types. A map of annual carbon sequestration by forest is also created using a forest map and the amount of </w:t>
      </w:r>
      <w:r w:rsidRPr="00F7640E">
        <w:rPr>
          <w:rFonts w:ascii="Arial" w:eastAsiaTheme="minorEastAsia" w:hAnsi="Arial" w:cs="Arial"/>
          <w:color w:val="211D1E"/>
          <w:kern w:val="0"/>
          <w:sz w:val="22"/>
        </w:rPr>
        <w:lastRenderedPageBreak/>
        <w:t>carbon sequestration by forest types.</w:t>
      </w:r>
    </w:p>
    <w:p w14:paraId="2374D5A3" w14:textId="20119689" w:rsidR="00F7640E" w:rsidRPr="00F7640E" w:rsidRDefault="00F7640E" w:rsidP="009A7199">
      <w:pPr>
        <w:pStyle w:val="a3"/>
        <w:spacing w:line="276" w:lineRule="auto"/>
        <w:ind w:firstLineChars="50" w:firstLine="110"/>
        <w:rPr>
          <w:rFonts w:ascii="Arial" w:eastAsiaTheme="minorEastAsia" w:hAnsi="Arial" w:cs="Arial"/>
          <w:color w:val="211D1E"/>
          <w:kern w:val="0"/>
          <w:sz w:val="22"/>
        </w:rPr>
      </w:pPr>
      <w:r w:rsidRPr="00F7640E">
        <w:rPr>
          <w:rFonts w:ascii="Arial" w:eastAsiaTheme="minorEastAsia" w:hAnsi="Arial" w:cs="Arial"/>
          <w:color w:val="211D1E"/>
          <w:kern w:val="0"/>
          <w:sz w:val="22"/>
        </w:rPr>
        <w:t xml:space="preserve">Erosion regulation is an ecosystem service that reduces soil erosion through soil retention by roots of vegetation in slopes during rainfall events. A map of erosion regulation is created through the </w:t>
      </w:r>
      <w:proofErr w:type="spellStart"/>
      <w:r w:rsidRPr="00F7640E">
        <w:rPr>
          <w:rFonts w:ascii="Arial" w:eastAsiaTheme="minorEastAsia" w:hAnsi="Arial" w:cs="Arial"/>
          <w:color w:val="211D1E"/>
          <w:kern w:val="0"/>
          <w:sz w:val="22"/>
        </w:rPr>
        <w:t>InVEST</w:t>
      </w:r>
      <w:proofErr w:type="spellEnd"/>
      <w:r w:rsidRPr="00F7640E">
        <w:rPr>
          <w:rFonts w:ascii="Arial" w:eastAsiaTheme="minorEastAsia" w:hAnsi="Arial" w:cs="Arial"/>
          <w:color w:val="211D1E"/>
          <w:kern w:val="0"/>
          <w:sz w:val="22"/>
        </w:rPr>
        <w:t xml:space="preserve"> SDR model using the r factor from rainfall data, the k factor of soil, Digital Elevation Model (DEM) and land cover data, biophysical table of land cover, and management factor, which calculate the amount of soil retention.</w:t>
      </w:r>
    </w:p>
    <w:p w14:paraId="5DC8D5A4" w14:textId="7CB8E68A" w:rsidR="00F7640E" w:rsidRPr="00853CCC" w:rsidRDefault="00F7640E" w:rsidP="00F7640E">
      <w:pPr>
        <w:pStyle w:val="a3"/>
        <w:spacing w:line="276" w:lineRule="auto"/>
        <w:rPr>
          <w:rFonts w:ascii="Arial" w:eastAsiaTheme="minorEastAsia" w:hAnsi="Arial" w:cs="Arial"/>
          <w:color w:val="211D1E"/>
          <w:kern w:val="0"/>
          <w:sz w:val="22"/>
        </w:rPr>
      </w:pPr>
    </w:p>
    <w:p w14:paraId="5C7146E6" w14:textId="43342E80" w:rsidR="00F7640E" w:rsidRPr="00853CCC" w:rsidRDefault="00853CCC" w:rsidP="00F7640E">
      <w:pPr>
        <w:pStyle w:val="a3"/>
        <w:spacing w:line="276" w:lineRule="auto"/>
        <w:rPr>
          <w:rFonts w:ascii="Arial" w:hAnsi="Arial" w:cs="Arial"/>
          <w:sz w:val="22"/>
        </w:rPr>
      </w:pPr>
      <w:r w:rsidRPr="00853CCC">
        <w:rPr>
          <w:rFonts w:ascii="Arial" w:hAnsi="Arial" w:cs="Arial"/>
          <w:sz w:val="22"/>
        </w:rPr>
        <w:t xml:space="preserve">&lt;map&gt; </w:t>
      </w:r>
      <w:r w:rsidRPr="00853CCC">
        <w:rPr>
          <w:rFonts w:ascii="Arial" w:eastAsia="Montserrat" w:hAnsi="Arial" w:cs="Arial"/>
          <w:color w:val="211D1E"/>
          <w:kern w:val="0"/>
          <w:sz w:val="22"/>
        </w:rPr>
        <w:t>Freshwater Provision</w:t>
      </w:r>
    </w:p>
    <w:p w14:paraId="67AFB2ED" w14:textId="3861DF27" w:rsidR="00853CCC" w:rsidRPr="00853CCC" w:rsidRDefault="00853CCC" w:rsidP="00853CCC">
      <w:pPr>
        <w:pStyle w:val="a3"/>
        <w:spacing w:line="276" w:lineRule="auto"/>
        <w:rPr>
          <w:rFonts w:ascii="Arial" w:hAnsi="Arial" w:cs="Arial"/>
          <w:sz w:val="22"/>
        </w:rPr>
      </w:pPr>
      <w:r w:rsidRPr="00853CCC">
        <w:rPr>
          <w:rFonts w:ascii="Arial" w:hAnsi="Arial" w:cs="Arial"/>
          <w:sz w:val="22"/>
        </w:rPr>
        <w:t>&lt;map&gt; Air Quality Regulation</w:t>
      </w:r>
    </w:p>
    <w:p w14:paraId="0E474515" w14:textId="1B2CC887" w:rsidR="00853CCC" w:rsidRPr="00853CCC" w:rsidRDefault="00853CCC" w:rsidP="00853CCC">
      <w:pPr>
        <w:pStyle w:val="a3"/>
        <w:spacing w:line="276" w:lineRule="auto"/>
        <w:rPr>
          <w:rFonts w:ascii="Arial" w:hAnsi="Arial" w:cs="Arial"/>
          <w:sz w:val="22"/>
        </w:rPr>
      </w:pPr>
      <w:r w:rsidRPr="00853CCC">
        <w:rPr>
          <w:rFonts w:ascii="Arial" w:hAnsi="Arial" w:cs="Arial"/>
          <w:sz w:val="22"/>
        </w:rPr>
        <w:t xml:space="preserve">&lt;map&gt; </w:t>
      </w:r>
      <w:r w:rsidRPr="00853CCC">
        <w:rPr>
          <w:rFonts w:ascii="Arial" w:eastAsia="Montserrat" w:hAnsi="Arial" w:cs="Arial"/>
          <w:color w:val="211D1E"/>
          <w:kern w:val="0"/>
          <w:sz w:val="22"/>
        </w:rPr>
        <w:t>Climate Regulation</w:t>
      </w:r>
    </w:p>
    <w:p w14:paraId="057C1AA4" w14:textId="2048BD47" w:rsidR="00853CCC" w:rsidRPr="00853CCC" w:rsidRDefault="00853CCC" w:rsidP="00853CCC">
      <w:pPr>
        <w:pStyle w:val="a3"/>
        <w:spacing w:line="276" w:lineRule="auto"/>
        <w:rPr>
          <w:rFonts w:ascii="Arial" w:hAnsi="Arial" w:cs="Arial"/>
          <w:sz w:val="22"/>
        </w:rPr>
      </w:pPr>
      <w:r w:rsidRPr="00853CCC">
        <w:rPr>
          <w:rFonts w:ascii="Arial" w:hAnsi="Arial" w:cs="Arial"/>
          <w:sz w:val="22"/>
        </w:rPr>
        <w:t>&lt;map&gt; Erosion Regulation</w:t>
      </w:r>
    </w:p>
    <w:p w14:paraId="762AAFFC" w14:textId="5EAE4D02" w:rsidR="00853CCC" w:rsidRPr="00BD0B7E" w:rsidRDefault="00853CCC" w:rsidP="00BD0B7E">
      <w:pPr>
        <w:pStyle w:val="a3"/>
        <w:spacing w:line="276" w:lineRule="auto"/>
        <w:rPr>
          <w:rFonts w:ascii="Arial" w:hAnsi="Arial" w:cs="Arial"/>
          <w:sz w:val="22"/>
        </w:rPr>
      </w:pPr>
    </w:p>
    <w:p w14:paraId="43185EE3" w14:textId="77777777" w:rsidR="00A3666F" w:rsidRDefault="00BD0B7E" w:rsidP="00A3666F">
      <w:pPr>
        <w:pStyle w:val="a3"/>
        <w:spacing w:line="276" w:lineRule="auto"/>
        <w:ind w:firstLineChars="50" w:firstLine="107"/>
        <w:rPr>
          <w:rFonts w:ascii="Arial" w:hAnsi="Arial" w:cs="Arial"/>
          <w:sz w:val="22"/>
        </w:rPr>
      </w:pPr>
      <w:r w:rsidRPr="00BD0B7E">
        <w:rPr>
          <w:rFonts w:ascii="Arial" w:hAnsi="Arial" w:cs="Arial"/>
          <w:sz w:val="22"/>
        </w:rPr>
        <w:t>Water quality regulation is an ecosystem service that dilutes or sequesters water pollutants by</w:t>
      </w:r>
      <w:r w:rsidR="00A3666F">
        <w:rPr>
          <w:rFonts w:ascii="Arial" w:hAnsi="Arial" w:cs="Arial"/>
          <w:sz w:val="22"/>
        </w:rPr>
        <w:t xml:space="preserve"> </w:t>
      </w:r>
      <w:r w:rsidRPr="00BD0B7E">
        <w:rPr>
          <w:rFonts w:ascii="Arial" w:hAnsi="Arial" w:cs="Arial"/>
          <w:sz w:val="22"/>
        </w:rPr>
        <w:t xml:space="preserve">vegetation and </w:t>
      </w:r>
      <w:proofErr w:type="spellStart"/>
      <w:r w:rsidRPr="00BD0B7E">
        <w:rPr>
          <w:rFonts w:ascii="Arial" w:hAnsi="Arial" w:cs="Arial"/>
          <w:sz w:val="22"/>
        </w:rPr>
        <w:t>recompositions</w:t>
      </w:r>
      <w:proofErr w:type="spellEnd"/>
      <w:r w:rsidRPr="00BD0B7E">
        <w:rPr>
          <w:rFonts w:ascii="Arial" w:hAnsi="Arial" w:cs="Arial"/>
          <w:sz w:val="22"/>
        </w:rPr>
        <w:t xml:space="preserve"> chemicals by components of ecosystems. </w:t>
      </w:r>
      <w:r w:rsidR="00A3666F">
        <w:rPr>
          <w:rFonts w:ascii="Arial" w:hAnsi="Arial" w:cs="Arial"/>
          <w:sz w:val="22"/>
        </w:rPr>
        <w:t xml:space="preserve">   </w:t>
      </w:r>
    </w:p>
    <w:p w14:paraId="5FCD264F" w14:textId="2C2CA0B8" w:rsidR="00853CCC" w:rsidRPr="00BD0B7E" w:rsidRDefault="00BD0B7E" w:rsidP="00A3666F">
      <w:pPr>
        <w:pStyle w:val="a3"/>
        <w:spacing w:line="276" w:lineRule="auto"/>
        <w:ind w:firstLineChars="50" w:firstLine="107"/>
        <w:rPr>
          <w:rFonts w:ascii="Arial" w:hAnsi="Arial" w:cs="Arial"/>
          <w:sz w:val="22"/>
        </w:rPr>
      </w:pPr>
      <w:r w:rsidRPr="00BD0B7E">
        <w:rPr>
          <w:rFonts w:ascii="Arial" w:hAnsi="Arial" w:cs="Arial"/>
          <w:sz w:val="22"/>
        </w:rPr>
        <w:t>A map of water quality</w:t>
      </w:r>
      <w:r w:rsidR="00A3666F">
        <w:rPr>
          <w:rFonts w:ascii="Arial" w:hAnsi="Arial" w:cs="Arial"/>
          <w:sz w:val="22"/>
        </w:rPr>
        <w:t xml:space="preserve"> </w:t>
      </w:r>
      <w:r w:rsidRPr="00BD0B7E">
        <w:rPr>
          <w:rFonts w:ascii="Arial" w:hAnsi="Arial" w:cs="Arial"/>
          <w:sz w:val="22"/>
        </w:rPr>
        <w:t xml:space="preserve">regulation is created through the </w:t>
      </w:r>
      <w:proofErr w:type="spellStart"/>
      <w:r w:rsidRPr="00BD0B7E">
        <w:rPr>
          <w:rFonts w:ascii="Arial" w:hAnsi="Arial" w:cs="Arial"/>
          <w:sz w:val="22"/>
        </w:rPr>
        <w:t>InVEST</w:t>
      </w:r>
      <w:proofErr w:type="spellEnd"/>
      <w:r w:rsidRPr="00BD0B7E">
        <w:rPr>
          <w:rFonts w:ascii="Arial" w:hAnsi="Arial" w:cs="Arial"/>
          <w:sz w:val="22"/>
        </w:rPr>
        <w:t xml:space="preserve"> NDR model using DEM, rainfall, land cover data, and a</w:t>
      </w:r>
      <w:r w:rsidR="00A3666F">
        <w:rPr>
          <w:rFonts w:ascii="Arial" w:hAnsi="Arial" w:cs="Arial"/>
          <w:sz w:val="22"/>
        </w:rPr>
        <w:t xml:space="preserve"> </w:t>
      </w:r>
      <w:r w:rsidRPr="00BD0B7E">
        <w:rPr>
          <w:rFonts w:ascii="Arial" w:hAnsi="Arial" w:cs="Arial"/>
          <w:sz w:val="22"/>
        </w:rPr>
        <w:t>biophysical table for retention efficiency and length.</w:t>
      </w:r>
    </w:p>
    <w:p w14:paraId="3E11B4BA" w14:textId="77777777" w:rsidR="00BD0B7E" w:rsidRPr="00BD0B7E" w:rsidRDefault="00BD0B7E" w:rsidP="00BD0B7E">
      <w:pPr>
        <w:wordWrap/>
        <w:adjustRightInd w:val="0"/>
        <w:spacing w:after="0" w:line="276" w:lineRule="auto"/>
        <w:ind w:firstLineChars="50" w:firstLine="110"/>
        <w:rPr>
          <w:rFonts w:ascii="Arial" w:hAnsi="Arial" w:cs="Arial"/>
          <w:color w:val="211D1E"/>
          <w:kern w:val="0"/>
          <w:sz w:val="22"/>
        </w:rPr>
      </w:pPr>
      <w:r w:rsidRPr="00BD0B7E">
        <w:rPr>
          <w:rFonts w:ascii="Arial" w:hAnsi="Arial" w:cs="Arial"/>
          <w:color w:val="211D1E"/>
          <w:kern w:val="0"/>
          <w:sz w:val="22"/>
        </w:rPr>
        <w:t xml:space="preserve">A map of biodiversity is created by the ecological status model enclosed in the species distribution model using results from the national natural environmental survey. </w:t>
      </w:r>
    </w:p>
    <w:p w14:paraId="2D5C24C3" w14:textId="47D211BA" w:rsidR="00BD0B7E" w:rsidRPr="00BD0B7E" w:rsidRDefault="00BD0B7E" w:rsidP="00BD0B7E">
      <w:pPr>
        <w:pStyle w:val="a3"/>
        <w:spacing w:line="276" w:lineRule="auto"/>
        <w:ind w:firstLineChars="50" w:firstLine="110"/>
        <w:rPr>
          <w:rFonts w:ascii="Arial" w:eastAsiaTheme="minorEastAsia" w:hAnsi="Arial" w:cs="Arial"/>
          <w:color w:val="211D1E"/>
          <w:kern w:val="0"/>
          <w:sz w:val="22"/>
        </w:rPr>
      </w:pPr>
      <w:r w:rsidRPr="00BD0B7E">
        <w:rPr>
          <w:rFonts w:ascii="Arial" w:eastAsiaTheme="minorEastAsia" w:hAnsi="Arial" w:cs="Arial"/>
          <w:color w:val="211D1E"/>
          <w:kern w:val="0"/>
          <w:sz w:val="22"/>
        </w:rPr>
        <w:t xml:space="preserve">As a cultural ecosystem service, aesthetic value is calculated based on viewshed analysis that </w:t>
      </w:r>
      <w:proofErr w:type="gramStart"/>
      <w:r w:rsidRPr="00BD0B7E">
        <w:rPr>
          <w:rFonts w:ascii="Arial" w:eastAsiaTheme="minorEastAsia" w:hAnsi="Arial" w:cs="Arial"/>
          <w:color w:val="211D1E"/>
          <w:kern w:val="0"/>
          <w:sz w:val="22"/>
        </w:rPr>
        <w:t>takes into account</w:t>
      </w:r>
      <w:proofErr w:type="gramEnd"/>
      <w:r w:rsidRPr="00BD0B7E">
        <w:rPr>
          <w:rFonts w:ascii="Arial" w:eastAsiaTheme="minorEastAsia" w:hAnsi="Arial" w:cs="Arial"/>
          <w:color w:val="211D1E"/>
          <w:kern w:val="0"/>
          <w:sz w:val="22"/>
        </w:rPr>
        <w:t xml:space="preserve"> the viewshed, viewer sensitivity, and viewshed limiting factors. A map of viewshed sensitivity is produced by quantitative analysis on visible areas within prospect right using ArcGIS, a spatial analysis tool.</w:t>
      </w:r>
    </w:p>
    <w:p w14:paraId="4C539883" w14:textId="1FEB0DDD" w:rsidR="00BD0B7E" w:rsidRPr="00BD0B7E" w:rsidRDefault="00BD0B7E" w:rsidP="00BD0B7E">
      <w:pPr>
        <w:pStyle w:val="a3"/>
        <w:spacing w:line="276" w:lineRule="auto"/>
        <w:ind w:firstLineChars="50" w:firstLine="110"/>
        <w:rPr>
          <w:rFonts w:ascii="Arial" w:eastAsiaTheme="minorEastAsia" w:hAnsi="Arial" w:cs="Arial"/>
          <w:color w:val="211D1E"/>
          <w:kern w:val="0"/>
          <w:sz w:val="22"/>
        </w:rPr>
      </w:pPr>
      <w:r w:rsidRPr="00BD0B7E">
        <w:rPr>
          <w:rFonts w:ascii="Arial" w:eastAsiaTheme="minorEastAsia" w:hAnsi="Arial" w:cs="Arial"/>
          <w:color w:val="211D1E"/>
          <w:kern w:val="0"/>
          <w:sz w:val="22"/>
        </w:rPr>
        <w:t>The landscape is a cultural ecosystem service from which people benefit because of the aesthetic or functional values of places provides by ecosystems. A landscape map is created by scores of the landform and land cover type extracted through the survey for experts using ArcGIS, a spatial analysis tool.</w:t>
      </w:r>
    </w:p>
    <w:p w14:paraId="55093481" w14:textId="5D300E21" w:rsidR="00BD0B7E" w:rsidRPr="001743C1" w:rsidRDefault="00BD0B7E" w:rsidP="00BD0B7E">
      <w:pPr>
        <w:pStyle w:val="a3"/>
        <w:spacing w:line="276" w:lineRule="auto"/>
        <w:rPr>
          <w:rFonts w:ascii="Arial" w:eastAsiaTheme="minorEastAsia" w:hAnsi="Arial" w:cs="Arial"/>
          <w:color w:val="211D1E"/>
          <w:kern w:val="0"/>
          <w:sz w:val="22"/>
        </w:rPr>
      </w:pPr>
    </w:p>
    <w:p w14:paraId="25209CE2" w14:textId="78F9B366" w:rsidR="00853CCC" w:rsidRPr="001743C1" w:rsidRDefault="00BD0B7E" w:rsidP="00BD0B7E">
      <w:pPr>
        <w:pStyle w:val="a3"/>
        <w:spacing w:line="276" w:lineRule="auto"/>
        <w:rPr>
          <w:rFonts w:ascii="Arial" w:hAnsi="Arial" w:cs="Arial"/>
          <w:sz w:val="22"/>
        </w:rPr>
      </w:pPr>
      <w:r w:rsidRPr="001743C1">
        <w:rPr>
          <w:rFonts w:ascii="Arial" w:hAnsi="Arial" w:cs="Arial"/>
          <w:sz w:val="22"/>
        </w:rPr>
        <w:t xml:space="preserve">&lt;map&gt; </w:t>
      </w:r>
      <w:r w:rsidR="00A3666F" w:rsidRPr="001743C1">
        <w:rPr>
          <w:rFonts w:ascii="Arial" w:eastAsia="Montserrat" w:hAnsi="Arial" w:cs="Arial"/>
          <w:color w:val="211D1E"/>
          <w:kern w:val="0"/>
          <w:sz w:val="22"/>
        </w:rPr>
        <w:t>Water Quality Regulation</w:t>
      </w:r>
    </w:p>
    <w:p w14:paraId="37700DCC" w14:textId="7713EB59" w:rsidR="00BD0B7E" w:rsidRPr="001743C1" w:rsidRDefault="00BD0B7E" w:rsidP="00BD0B7E">
      <w:pPr>
        <w:pStyle w:val="a3"/>
        <w:spacing w:line="276" w:lineRule="auto"/>
        <w:rPr>
          <w:rFonts w:ascii="Arial" w:hAnsi="Arial" w:cs="Arial"/>
          <w:sz w:val="22"/>
        </w:rPr>
      </w:pPr>
      <w:r w:rsidRPr="001743C1">
        <w:rPr>
          <w:rFonts w:ascii="Arial" w:hAnsi="Arial" w:cs="Arial"/>
          <w:sz w:val="22"/>
        </w:rPr>
        <w:t xml:space="preserve">&lt;map&gt; </w:t>
      </w:r>
      <w:r w:rsidR="00A3666F" w:rsidRPr="001743C1">
        <w:rPr>
          <w:rFonts w:ascii="Arial" w:eastAsia="Montserrat" w:hAnsi="Arial" w:cs="Arial"/>
          <w:color w:val="211D1E"/>
          <w:kern w:val="0"/>
          <w:sz w:val="22"/>
        </w:rPr>
        <w:t>Classification Results using Ecosystem Service Bundles</w:t>
      </w:r>
    </w:p>
    <w:p w14:paraId="73E687ED" w14:textId="54A3E0F6" w:rsidR="00BD0B7E" w:rsidRPr="001743C1" w:rsidRDefault="00BD0B7E" w:rsidP="00BD0B7E">
      <w:pPr>
        <w:pStyle w:val="a3"/>
        <w:spacing w:line="276" w:lineRule="auto"/>
        <w:rPr>
          <w:rFonts w:ascii="Arial" w:hAnsi="Arial" w:cs="Arial"/>
          <w:sz w:val="22"/>
        </w:rPr>
      </w:pPr>
      <w:r w:rsidRPr="001743C1">
        <w:rPr>
          <w:rFonts w:ascii="Arial" w:hAnsi="Arial" w:cs="Arial"/>
          <w:sz w:val="22"/>
        </w:rPr>
        <w:t xml:space="preserve">&lt;map&gt; </w:t>
      </w:r>
      <w:r w:rsidR="00A3666F" w:rsidRPr="001743C1">
        <w:rPr>
          <w:rFonts w:ascii="Arial" w:eastAsia="Montserrat" w:hAnsi="Arial" w:cs="Arial"/>
          <w:color w:val="211D1E"/>
          <w:kern w:val="0"/>
          <w:sz w:val="22"/>
        </w:rPr>
        <w:t>Crop Production</w:t>
      </w:r>
    </w:p>
    <w:p w14:paraId="67091939" w14:textId="10251982" w:rsidR="00BD0B7E" w:rsidRPr="001743C1" w:rsidRDefault="00BD0B7E" w:rsidP="00F7640E">
      <w:pPr>
        <w:pStyle w:val="a3"/>
        <w:spacing w:line="276" w:lineRule="auto"/>
        <w:rPr>
          <w:rFonts w:ascii="Arial" w:hAnsi="Arial" w:cs="Arial"/>
          <w:sz w:val="22"/>
        </w:rPr>
      </w:pPr>
      <w:r w:rsidRPr="001743C1">
        <w:rPr>
          <w:rFonts w:ascii="Arial" w:hAnsi="Arial" w:cs="Arial"/>
          <w:sz w:val="22"/>
        </w:rPr>
        <w:t xml:space="preserve">&lt;map&gt; </w:t>
      </w:r>
      <w:r w:rsidR="00A3666F" w:rsidRPr="001743C1">
        <w:rPr>
          <w:rFonts w:ascii="Arial" w:eastAsia="Montserrat" w:hAnsi="Arial" w:cs="Arial"/>
          <w:color w:val="211D1E"/>
          <w:kern w:val="0"/>
          <w:sz w:val="22"/>
        </w:rPr>
        <w:t>Total Ecosystem Service Value (TESV)</w:t>
      </w:r>
    </w:p>
    <w:p w14:paraId="05AA224A" w14:textId="77777777" w:rsidR="00853CCC" w:rsidRPr="001743C1" w:rsidRDefault="00853CCC" w:rsidP="00F7640E">
      <w:pPr>
        <w:pStyle w:val="a3"/>
        <w:spacing w:line="276" w:lineRule="auto"/>
        <w:rPr>
          <w:rFonts w:ascii="Arial" w:hAnsi="Arial" w:cs="Arial"/>
          <w:sz w:val="22"/>
        </w:rPr>
      </w:pPr>
    </w:p>
    <w:p w14:paraId="02B2CEAE" w14:textId="2BFE2274" w:rsidR="00F7640E" w:rsidRPr="001743C1" w:rsidRDefault="001743C1" w:rsidP="000A021F">
      <w:pPr>
        <w:pStyle w:val="a3"/>
        <w:spacing w:line="276" w:lineRule="auto"/>
        <w:rPr>
          <w:rFonts w:ascii="Arial" w:hAnsi="Arial" w:cs="Arial"/>
          <w:sz w:val="22"/>
        </w:rPr>
      </w:pPr>
      <w:r w:rsidRPr="001743C1">
        <w:rPr>
          <w:rFonts w:ascii="Arial" w:hAnsi="Arial" w:cs="Arial"/>
          <w:sz w:val="22"/>
        </w:rPr>
        <w:t xml:space="preserve">&lt;map&gt; Model-based Assessment of Ecosystem Services in </w:t>
      </w:r>
      <w:proofErr w:type="spellStart"/>
      <w:r w:rsidRPr="001743C1">
        <w:rPr>
          <w:rFonts w:ascii="Arial" w:hAnsi="Arial" w:cs="Arial"/>
          <w:sz w:val="22"/>
        </w:rPr>
        <w:t>Jeju</w:t>
      </w:r>
      <w:proofErr w:type="spellEnd"/>
    </w:p>
    <w:p w14:paraId="1E996598" w14:textId="1AFFB2E8" w:rsidR="001743C1" w:rsidRPr="001743C1" w:rsidRDefault="001743C1" w:rsidP="000A021F">
      <w:pPr>
        <w:pStyle w:val="a3"/>
        <w:spacing w:line="276" w:lineRule="auto"/>
        <w:rPr>
          <w:rFonts w:ascii="Arial" w:hAnsi="Arial" w:cs="Arial"/>
          <w:sz w:val="22"/>
        </w:rPr>
      </w:pPr>
      <w:r w:rsidRPr="001743C1">
        <w:rPr>
          <w:rFonts w:ascii="Arial" w:hAnsi="Arial" w:cs="Arial"/>
          <w:sz w:val="22"/>
        </w:rPr>
        <w:t xml:space="preserve">&lt;map&gt; Total Ecosystem Service Value in </w:t>
      </w:r>
      <w:proofErr w:type="spellStart"/>
      <w:r w:rsidRPr="001743C1">
        <w:rPr>
          <w:rFonts w:ascii="Arial" w:hAnsi="Arial" w:cs="Arial"/>
          <w:sz w:val="22"/>
        </w:rPr>
        <w:t>Jeju</w:t>
      </w:r>
      <w:proofErr w:type="spellEnd"/>
    </w:p>
    <w:p w14:paraId="5B9E238B" w14:textId="1019B209" w:rsidR="001743C1" w:rsidRPr="001743C1" w:rsidRDefault="001743C1" w:rsidP="000A021F">
      <w:pPr>
        <w:pStyle w:val="a3"/>
        <w:spacing w:line="276" w:lineRule="auto"/>
        <w:rPr>
          <w:rFonts w:ascii="Arial" w:hAnsi="Arial" w:cs="Arial"/>
          <w:sz w:val="22"/>
        </w:rPr>
      </w:pPr>
      <w:r w:rsidRPr="001743C1">
        <w:rPr>
          <w:rFonts w:ascii="Arial" w:hAnsi="Arial" w:cs="Arial"/>
          <w:sz w:val="22"/>
        </w:rPr>
        <w:t xml:space="preserve">&lt;map&gt; </w:t>
      </w:r>
      <w:r w:rsidRPr="001743C1">
        <w:rPr>
          <w:rFonts w:ascii="Arial" w:eastAsia="Montserrat" w:hAnsi="Arial" w:cs="Arial"/>
          <w:color w:val="211D1E"/>
          <w:kern w:val="0"/>
          <w:sz w:val="22"/>
        </w:rPr>
        <w:t>Market Value of CO</w:t>
      </w:r>
      <w:r w:rsidRPr="001743C1">
        <w:rPr>
          <w:rFonts w:ascii="Arial" w:eastAsia="Montserrat" w:hAnsi="Arial" w:cs="Arial"/>
          <w:color w:val="211D1E"/>
          <w:kern w:val="0"/>
          <w:position w:val="-3"/>
          <w:sz w:val="22"/>
          <w:vertAlign w:val="subscript"/>
        </w:rPr>
        <w:t xml:space="preserve">2 </w:t>
      </w:r>
      <w:r w:rsidRPr="001743C1">
        <w:rPr>
          <w:rFonts w:ascii="Arial" w:eastAsia="Montserrat" w:hAnsi="Arial" w:cs="Arial"/>
          <w:color w:val="211D1E"/>
          <w:kern w:val="0"/>
          <w:sz w:val="22"/>
        </w:rPr>
        <w:t xml:space="preserve">Sequestration by Forest in </w:t>
      </w:r>
      <w:proofErr w:type="spellStart"/>
      <w:r w:rsidRPr="001743C1">
        <w:rPr>
          <w:rFonts w:ascii="Arial" w:eastAsia="Montserrat" w:hAnsi="Arial" w:cs="Arial"/>
          <w:color w:val="211D1E"/>
          <w:kern w:val="0"/>
          <w:sz w:val="22"/>
        </w:rPr>
        <w:t>Jeju</w:t>
      </w:r>
      <w:proofErr w:type="spellEnd"/>
    </w:p>
    <w:p w14:paraId="4304DC16" w14:textId="77439C62" w:rsidR="001743C1" w:rsidRPr="001743C1" w:rsidRDefault="001743C1" w:rsidP="000A021F">
      <w:pPr>
        <w:pStyle w:val="a3"/>
        <w:spacing w:line="276" w:lineRule="auto"/>
        <w:rPr>
          <w:rFonts w:ascii="Arial" w:hAnsi="Arial" w:cs="Arial"/>
          <w:sz w:val="22"/>
        </w:rPr>
      </w:pPr>
      <w:r w:rsidRPr="001743C1">
        <w:rPr>
          <w:rFonts w:ascii="Arial" w:hAnsi="Arial" w:cs="Arial"/>
          <w:sz w:val="22"/>
        </w:rPr>
        <w:t xml:space="preserve">&lt;graph&gt; </w:t>
      </w:r>
      <w:r w:rsidRPr="001743C1">
        <w:rPr>
          <w:rFonts w:ascii="Arial" w:eastAsia="Montserrat" w:hAnsi="Arial" w:cs="Arial"/>
          <w:color w:val="211D1E"/>
          <w:kern w:val="0"/>
          <w:sz w:val="22"/>
        </w:rPr>
        <w:t>Application of Ecosystem Service Bundles</w:t>
      </w:r>
    </w:p>
    <w:p w14:paraId="4B206DB5" w14:textId="361DA207" w:rsidR="001743C1" w:rsidRPr="009058DA" w:rsidRDefault="001743C1" w:rsidP="009058DA">
      <w:pPr>
        <w:pStyle w:val="a3"/>
        <w:spacing w:line="276" w:lineRule="auto"/>
        <w:rPr>
          <w:rFonts w:ascii="Arial" w:hAnsi="Arial" w:cs="Arial"/>
          <w:sz w:val="22"/>
        </w:rPr>
      </w:pPr>
    </w:p>
    <w:p w14:paraId="29DDC840" w14:textId="0D8166DD" w:rsidR="001743C1" w:rsidRPr="009058DA" w:rsidRDefault="009058DA" w:rsidP="009058DA">
      <w:pPr>
        <w:pStyle w:val="a3"/>
        <w:spacing w:line="276" w:lineRule="auto"/>
        <w:ind w:firstLineChars="50" w:firstLine="110"/>
        <w:rPr>
          <w:rFonts w:ascii="Arial" w:hAnsi="Arial" w:cs="Arial"/>
          <w:sz w:val="22"/>
        </w:rPr>
      </w:pPr>
      <w:r w:rsidRPr="009058DA">
        <w:rPr>
          <w:rFonts w:ascii="Arial" w:eastAsiaTheme="minorEastAsia" w:hAnsi="Arial" w:cs="Arial"/>
          <w:color w:val="211D1E"/>
          <w:kern w:val="0"/>
          <w:sz w:val="22"/>
        </w:rPr>
        <w:t xml:space="preserve">Comprehensive assessments of ecosystem service maps are conducted through indexing and clustering processes. An indexing process normalizes each ecosystem service map from 0 to 1, then summarizes all maps to calculate a TESV (Total Ecosystem Service Value). The TESV is useful for identifying hotspot areas with a high level of ecosystem service supply and understanding spatial distribution patterns of ecosystem services. A clustering process classifies administrative areas according to </w:t>
      </w:r>
      <w:r w:rsidRPr="009058DA">
        <w:rPr>
          <w:rFonts w:ascii="Arial" w:eastAsiaTheme="minorEastAsia" w:hAnsi="Arial" w:cs="Arial"/>
          <w:color w:val="211D1E"/>
          <w:kern w:val="0"/>
          <w:sz w:val="22"/>
        </w:rPr>
        <w:lastRenderedPageBreak/>
        <w:t xml:space="preserve">the distribution of a normalized value of each ecosystem service and creates bundles representing sets of ecosystem services visually. The clustering result can identify the characteristics of ecosystem service by areas and compare the characteristics of ecosystem services among areas. A bundle map is created to distinguish the results of ecosystem service assessment and to identify characteristics of districts of </w:t>
      </w:r>
      <w:proofErr w:type="spellStart"/>
      <w:r w:rsidRPr="009058DA">
        <w:rPr>
          <w:rFonts w:ascii="Arial" w:eastAsiaTheme="minorEastAsia" w:hAnsi="Arial" w:cs="Arial"/>
          <w:color w:val="211D1E"/>
          <w:kern w:val="0"/>
          <w:sz w:val="22"/>
        </w:rPr>
        <w:t>Jejudo</w:t>
      </w:r>
      <w:proofErr w:type="spellEnd"/>
      <w:r w:rsidRPr="009058DA">
        <w:rPr>
          <w:rFonts w:ascii="Arial" w:eastAsiaTheme="minorEastAsia" w:hAnsi="Arial" w:cs="Arial"/>
          <w:color w:val="211D1E"/>
          <w:kern w:val="0"/>
          <w:sz w:val="22"/>
        </w:rPr>
        <w:t xml:space="preserve"> using assessment results of ecosystem service supplies per unit areas.</w:t>
      </w:r>
    </w:p>
    <w:p w14:paraId="2A04DAAE" w14:textId="77777777" w:rsidR="009058DA" w:rsidRPr="009058DA" w:rsidRDefault="009058DA" w:rsidP="009058DA">
      <w:pPr>
        <w:wordWrap/>
        <w:adjustRightInd w:val="0"/>
        <w:spacing w:after="0" w:line="276" w:lineRule="auto"/>
        <w:ind w:firstLineChars="50" w:firstLine="110"/>
        <w:rPr>
          <w:rFonts w:ascii="Arial" w:hAnsi="Arial" w:cs="Arial"/>
          <w:color w:val="211D1E"/>
          <w:kern w:val="0"/>
          <w:sz w:val="22"/>
        </w:rPr>
      </w:pPr>
      <w:r w:rsidRPr="009058DA">
        <w:rPr>
          <w:rFonts w:ascii="Arial" w:hAnsi="Arial" w:cs="Arial"/>
          <w:color w:val="211D1E"/>
          <w:kern w:val="0"/>
          <w:sz w:val="22"/>
        </w:rPr>
        <w:t xml:space="preserve">The national assessment of ecosystem services includes the freshwater provision, air quality regulation, climate regulation, erosion regulation, and water quality regulation. A crop production service, which is calculated using agricultural areas in land cover maps, is also included. TESV is calculated using the assessment results of the six ecosystem services mentioned above. Ecosystem service bundles are created by a normalized value of each ecosystem service per unit area of administrative districts. </w:t>
      </w:r>
    </w:p>
    <w:p w14:paraId="7AEAB7EB" w14:textId="17460C8C" w:rsidR="009058DA" w:rsidRPr="009058DA" w:rsidRDefault="009058DA" w:rsidP="009058DA">
      <w:pPr>
        <w:pStyle w:val="a3"/>
        <w:spacing w:line="276" w:lineRule="auto"/>
        <w:ind w:firstLineChars="50" w:firstLine="110"/>
        <w:rPr>
          <w:rFonts w:ascii="Arial" w:hAnsi="Arial" w:cs="Arial"/>
          <w:sz w:val="22"/>
        </w:rPr>
      </w:pPr>
      <w:r w:rsidRPr="009058DA">
        <w:rPr>
          <w:rFonts w:ascii="Arial" w:eastAsiaTheme="minorEastAsia" w:hAnsi="Arial" w:cs="Arial"/>
          <w:color w:val="211D1E"/>
          <w:kern w:val="0"/>
          <w:sz w:val="22"/>
        </w:rPr>
        <w:t xml:space="preserve">Economic values of ecosystem services can be assessed using various approaches. For example, the economic value of climate regulation is assessed through the market value of the exchange of the amount of forest sequestration of carbon dioxide. The market value of forest climate regulation in </w:t>
      </w:r>
      <w:proofErr w:type="spellStart"/>
      <w:r w:rsidRPr="009058DA">
        <w:rPr>
          <w:rFonts w:ascii="Arial" w:eastAsiaTheme="minorEastAsia" w:hAnsi="Arial" w:cs="Arial"/>
          <w:color w:val="211D1E"/>
          <w:kern w:val="0"/>
          <w:sz w:val="22"/>
        </w:rPr>
        <w:t>Jejudo</w:t>
      </w:r>
      <w:proofErr w:type="spellEnd"/>
      <w:r w:rsidRPr="009058DA">
        <w:rPr>
          <w:rFonts w:ascii="Arial" w:eastAsiaTheme="minorEastAsia" w:hAnsi="Arial" w:cs="Arial"/>
          <w:color w:val="211D1E"/>
          <w:kern w:val="0"/>
          <w:sz w:val="22"/>
        </w:rPr>
        <w:t xml:space="preserve"> is assessed by the assignment of the carbon dioxide conversion coefficient to price using domestic carbon credits and the annual amount of carbon sequestration by forest calculated from forest type maps and data on carbon sequestration by forest types.</w:t>
      </w:r>
    </w:p>
    <w:p w14:paraId="47A81ED6" w14:textId="77777777" w:rsidR="009058DA" w:rsidRPr="009058DA" w:rsidRDefault="009058DA" w:rsidP="009058DA">
      <w:pPr>
        <w:pStyle w:val="a3"/>
        <w:spacing w:line="276" w:lineRule="auto"/>
        <w:rPr>
          <w:rFonts w:ascii="Arial" w:hAnsi="Arial" w:cs="Arial"/>
          <w:sz w:val="22"/>
        </w:rPr>
      </w:pPr>
    </w:p>
    <w:p w14:paraId="2DC235B1" w14:textId="2C76E30E" w:rsidR="001743C1" w:rsidRPr="001743C1" w:rsidRDefault="001743C1" w:rsidP="000A021F">
      <w:pPr>
        <w:pStyle w:val="a3"/>
        <w:spacing w:line="276" w:lineRule="auto"/>
        <w:rPr>
          <w:rFonts w:ascii="Arial" w:hAnsi="Arial" w:cs="Arial"/>
          <w:sz w:val="22"/>
        </w:rPr>
      </w:pPr>
      <w:r w:rsidRPr="001743C1">
        <w:rPr>
          <w:rFonts w:ascii="Arial" w:hAnsi="Arial" w:cs="Arial"/>
          <w:sz w:val="22"/>
        </w:rPr>
        <w:t xml:space="preserve">&lt;graph&gt; </w:t>
      </w:r>
      <w:r w:rsidRPr="001743C1">
        <w:rPr>
          <w:rFonts w:ascii="Arial" w:eastAsia="Montserrat" w:hAnsi="Arial" w:cs="Arial"/>
          <w:color w:val="211D1E"/>
          <w:kern w:val="0"/>
          <w:sz w:val="22"/>
        </w:rPr>
        <w:t xml:space="preserve">Afforestation Area in </w:t>
      </w:r>
      <w:proofErr w:type="spellStart"/>
      <w:r w:rsidRPr="001743C1">
        <w:rPr>
          <w:rFonts w:ascii="Arial" w:eastAsia="Montserrat" w:hAnsi="Arial" w:cs="Arial"/>
          <w:color w:val="211D1E"/>
          <w:kern w:val="0"/>
          <w:sz w:val="22"/>
        </w:rPr>
        <w:t>Jeju</w:t>
      </w:r>
      <w:proofErr w:type="spellEnd"/>
    </w:p>
    <w:p w14:paraId="365144D7" w14:textId="66CACCFC" w:rsidR="001743C1" w:rsidRPr="00F511BE" w:rsidRDefault="001743C1" w:rsidP="00F511BE">
      <w:pPr>
        <w:pStyle w:val="a3"/>
        <w:spacing w:line="276" w:lineRule="auto"/>
        <w:rPr>
          <w:rFonts w:ascii="Arial" w:hAnsi="Arial" w:cs="Arial"/>
          <w:sz w:val="22"/>
        </w:rPr>
      </w:pPr>
    </w:p>
    <w:p w14:paraId="0D26DA6F" w14:textId="3A2AF630" w:rsidR="001743C1" w:rsidRPr="00F511BE" w:rsidRDefault="00F511BE" w:rsidP="00F511BE">
      <w:pPr>
        <w:pStyle w:val="a3"/>
        <w:spacing w:line="276" w:lineRule="auto"/>
        <w:rPr>
          <w:rFonts w:ascii="Arial" w:hAnsi="Arial" w:cs="Arial"/>
          <w:sz w:val="22"/>
        </w:rPr>
      </w:pPr>
      <w:r w:rsidRPr="00F511BE">
        <w:rPr>
          <w:rFonts w:ascii="Arial" w:hAnsi="Arial" w:cs="Arial"/>
          <w:sz w:val="22"/>
        </w:rPr>
        <w:t xml:space="preserve">&lt;map, chart, graph, drawing&gt; </w:t>
      </w:r>
      <w:r w:rsidRPr="00F511BE">
        <w:rPr>
          <w:rFonts w:ascii="Arial" w:eastAsia="Montserrat" w:hAnsi="Arial" w:cs="Arial"/>
          <w:color w:val="211D1E"/>
          <w:kern w:val="0"/>
          <w:sz w:val="22"/>
        </w:rPr>
        <w:t>Ecosystem Service Maps Created by Collaboration with Local Residents</w:t>
      </w:r>
    </w:p>
    <w:p w14:paraId="58D90455" w14:textId="37EFB539" w:rsidR="00F511BE" w:rsidRPr="00F511BE" w:rsidRDefault="00F511BE" w:rsidP="00F511BE">
      <w:pPr>
        <w:pStyle w:val="a3"/>
        <w:spacing w:line="276" w:lineRule="auto"/>
        <w:rPr>
          <w:rFonts w:ascii="Arial" w:hAnsi="Arial" w:cs="Arial"/>
          <w:sz w:val="22"/>
        </w:rPr>
      </w:pPr>
    </w:p>
    <w:p w14:paraId="02081597" w14:textId="1DF637C4" w:rsidR="00F511BE" w:rsidRPr="00F511BE" w:rsidRDefault="00F511BE" w:rsidP="00E06A5B">
      <w:pPr>
        <w:pStyle w:val="a3"/>
        <w:spacing w:line="276" w:lineRule="auto"/>
        <w:ind w:firstLineChars="50" w:firstLine="107"/>
        <w:rPr>
          <w:rFonts w:ascii="Arial" w:hAnsi="Arial" w:cs="Arial"/>
          <w:sz w:val="22"/>
        </w:rPr>
      </w:pPr>
      <w:r w:rsidRPr="00F511BE">
        <w:rPr>
          <w:rFonts w:ascii="Arial" w:hAnsi="Arial" w:cs="Arial"/>
          <w:sz w:val="22"/>
        </w:rPr>
        <w:t>Local participatory ecosystem service approaches assess</w:t>
      </w:r>
      <w:r w:rsidR="00E06A5B">
        <w:rPr>
          <w:rFonts w:ascii="Arial" w:hAnsi="Arial" w:cs="Arial"/>
          <w:sz w:val="22"/>
        </w:rPr>
        <w:t xml:space="preserve"> </w:t>
      </w:r>
      <w:r w:rsidRPr="00F511BE">
        <w:rPr>
          <w:rFonts w:ascii="Arial" w:hAnsi="Arial" w:cs="Arial"/>
          <w:sz w:val="22"/>
        </w:rPr>
        <w:t>ecosystem services provided by ecosystem assets through the</w:t>
      </w:r>
      <w:r w:rsidR="00E06A5B">
        <w:rPr>
          <w:rFonts w:ascii="Arial" w:hAnsi="Arial" w:cs="Arial"/>
          <w:sz w:val="22"/>
        </w:rPr>
        <w:t xml:space="preserve"> </w:t>
      </w:r>
      <w:r w:rsidRPr="00F511BE">
        <w:rPr>
          <w:rFonts w:ascii="Arial" w:hAnsi="Arial" w:cs="Arial"/>
          <w:sz w:val="22"/>
        </w:rPr>
        <w:t xml:space="preserve">selection and on-site assessment of ecosystem assets ranging from </w:t>
      </w:r>
      <w:r w:rsidRPr="00F511BE">
        <w:rPr>
          <w:rFonts w:ascii="Arial" w:eastAsiaTheme="minorEastAsia" w:hAnsi="Arial" w:cs="Arial"/>
          <w:color w:val="211D1E"/>
          <w:kern w:val="0"/>
          <w:sz w:val="22"/>
        </w:rPr>
        <w:t xml:space="preserve">1 to 5, which are based on residents' perception of the ecosystem services they experience in their society. Forty-two local participants in </w:t>
      </w:r>
      <w:proofErr w:type="spellStart"/>
      <w:r w:rsidRPr="00F511BE">
        <w:rPr>
          <w:rFonts w:ascii="Arial" w:eastAsiaTheme="minorEastAsia" w:hAnsi="Arial" w:cs="Arial"/>
          <w:color w:val="211D1E"/>
          <w:kern w:val="0"/>
          <w:sz w:val="22"/>
        </w:rPr>
        <w:t>Jeju</w:t>
      </w:r>
      <w:proofErr w:type="spellEnd"/>
      <w:r w:rsidRPr="00F511BE">
        <w:rPr>
          <w:rFonts w:ascii="Arial" w:eastAsiaTheme="minorEastAsia" w:hAnsi="Arial" w:cs="Arial"/>
          <w:color w:val="211D1E"/>
          <w:kern w:val="0"/>
          <w:sz w:val="22"/>
        </w:rPr>
        <w:t xml:space="preserve"> Special Self-Governing Province select 100 representative ecosystem assets (50 assets in </w:t>
      </w:r>
      <w:proofErr w:type="spellStart"/>
      <w:r w:rsidRPr="00F511BE">
        <w:rPr>
          <w:rFonts w:ascii="Arial" w:eastAsiaTheme="minorEastAsia" w:hAnsi="Arial" w:cs="Arial"/>
          <w:color w:val="211D1E"/>
          <w:kern w:val="0"/>
          <w:sz w:val="22"/>
        </w:rPr>
        <w:t>Jeju-si</w:t>
      </w:r>
      <w:proofErr w:type="spellEnd"/>
      <w:r w:rsidRPr="00F511BE">
        <w:rPr>
          <w:rFonts w:ascii="Arial" w:eastAsiaTheme="minorEastAsia" w:hAnsi="Arial" w:cs="Arial"/>
          <w:color w:val="211D1E"/>
          <w:kern w:val="0"/>
          <w:sz w:val="22"/>
        </w:rPr>
        <w:t xml:space="preserve"> and </w:t>
      </w:r>
      <w:proofErr w:type="spellStart"/>
      <w:r w:rsidRPr="00F511BE">
        <w:rPr>
          <w:rFonts w:ascii="Arial" w:eastAsiaTheme="minorEastAsia" w:hAnsi="Arial" w:cs="Arial"/>
          <w:color w:val="211D1E"/>
          <w:kern w:val="0"/>
          <w:sz w:val="22"/>
        </w:rPr>
        <w:t>Seogwiposi</w:t>
      </w:r>
      <w:proofErr w:type="spellEnd"/>
      <w:r w:rsidRPr="00F511BE">
        <w:rPr>
          <w:rFonts w:ascii="Arial" w:eastAsiaTheme="minorEastAsia" w:hAnsi="Arial" w:cs="Arial"/>
          <w:color w:val="211D1E"/>
          <w:kern w:val="0"/>
          <w:sz w:val="22"/>
        </w:rPr>
        <w:t>,</w:t>
      </w:r>
      <w:r w:rsidR="00E06A5B">
        <w:rPr>
          <w:rFonts w:ascii="Arial" w:eastAsiaTheme="minorEastAsia" w:hAnsi="Arial" w:cs="Arial"/>
          <w:color w:val="211D1E"/>
          <w:kern w:val="0"/>
          <w:sz w:val="22"/>
        </w:rPr>
        <w:t xml:space="preserve"> </w:t>
      </w:r>
      <w:r w:rsidRPr="00F511BE">
        <w:rPr>
          <w:rFonts w:ascii="Arial" w:eastAsiaTheme="minorEastAsia" w:hAnsi="Arial" w:cs="Arial"/>
          <w:color w:val="211D1E"/>
          <w:kern w:val="0"/>
          <w:sz w:val="22"/>
        </w:rPr>
        <w:t>respectively) and assess ecosystem services provided by these</w:t>
      </w:r>
      <w:r w:rsidR="00E06A5B">
        <w:rPr>
          <w:rFonts w:ascii="Arial" w:eastAsiaTheme="minorEastAsia" w:hAnsi="Arial" w:cs="Arial"/>
          <w:color w:val="211D1E"/>
          <w:kern w:val="0"/>
          <w:sz w:val="22"/>
        </w:rPr>
        <w:t xml:space="preserve"> </w:t>
      </w:r>
      <w:r w:rsidRPr="00F511BE">
        <w:rPr>
          <w:rFonts w:ascii="Arial" w:eastAsiaTheme="minorEastAsia" w:hAnsi="Arial" w:cs="Arial"/>
          <w:color w:val="211D1E"/>
          <w:kern w:val="0"/>
          <w:sz w:val="22"/>
        </w:rPr>
        <w:t>assets.</w:t>
      </w:r>
    </w:p>
    <w:p w14:paraId="36CDBDFB" w14:textId="0DFE1C21" w:rsidR="00F511BE" w:rsidRPr="00F511BE" w:rsidRDefault="00F511BE" w:rsidP="00F511BE">
      <w:pPr>
        <w:pStyle w:val="a3"/>
        <w:spacing w:line="276" w:lineRule="auto"/>
        <w:rPr>
          <w:rFonts w:ascii="Arial" w:hAnsi="Arial" w:cs="Arial"/>
          <w:sz w:val="22"/>
        </w:rPr>
      </w:pPr>
    </w:p>
    <w:p w14:paraId="6889DE93" w14:textId="268BCB45" w:rsidR="00DF2689" w:rsidRDefault="00DF2689">
      <w:pPr>
        <w:widowControl/>
        <w:wordWrap/>
        <w:autoSpaceDE/>
        <w:autoSpaceDN/>
        <w:rPr>
          <w:rFonts w:ascii="Arial" w:eastAsia="함초롬바탕" w:hAnsi="Arial" w:cs="Arial"/>
          <w:color w:val="000000"/>
          <w:sz w:val="22"/>
        </w:rPr>
      </w:pPr>
      <w:r>
        <w:rPr>
          <w:rFonts w:ascii="Arial" w:hAnsi="Arial" w:cs="Arial"/>
          <w:sz w:val="22"/>
        </w:rPr>
        <w:br w:type="page"/>
      </w:r>
    </w:p>
    <w:p w14:paraId="5C01CEDC" w14:textId="7466AD30" w:rsidR="00F511BE" w:rsidRPr="00654B5B" w:rsidRDefault="00654B5B" w:rsidP="00F511BE">
      <w:pPr>
        <w:pStyle w:val="a3"/>
        <w:spacing w:line="276" w:lineRule="auto"/>
        <w:rPr>
          <w:rFonts w:ascii="Arial" w:hAnsi="Arial" w:cs="Arial"/>
          <w:b/>
          <w:bCs/>
          <w:sz w:val="22"/>
        </w:rPr>
      </w:pPr>
      <w:r w:rsidRPr="00654B5B">
        <w:rPr>
          <w:rFonts w:ascii="Arial" w:hAnsi="Arial" w:cs="Arial"/>
          <w:b/>
          <w:bCs/>
          <w:sz w:val="22"/>
        </w:rPr>
        <w:lastRenderedPageBreak/>
        <w:t>Ecosystems and Biodiversity in the DMZ</w:t>
      </w:r>
    </w:p>
    <w:p w14:paraId="7BD058F7" w14:textId="02F1F0FF" w:rsidR="00654B5B" w:rsidRPr="00654B5B" w:rsidRDefault="00654B5B" w:rsidP="00F511BE">
      <w:pPr>
        <w:pStyle w:val="a3"/>
        <w:spacing w:line="276" w:lineRule="auto"/>
        <w:rPr>
          <w:rFonts w:ascii="Arial" w:hAnsi="Arial" w:cs="Arial"/>
          <w:sz w:val="22"/>
        </w:rPr>
      </w:pPr>
    </w:p>
    <w:p w14:paraId="16B72475" w14:textId="7F4E3DAC" w:rsidR="00654B5B" w:rsidRPr="00654B5B" w:rsidRDefault="00654B5B" w:rsidP="00B237DD">
      <w:pPr>
        <w:pStyle w:val="a3"/>
        <w:spacing w:line="276" w:lineRule="auto"/>
        <w:ind w:firstLineChars="50" w:firstLine="107"/>
        <w:rPr>
          <w:rFonts w:ascii="Arial" w:hAnsi="Arial" w:cs="Arial"/>
          <w:sz w:val="22"/>
        </w:rPr>
      </w:pPr>
      <w:r w:rsidRPr="00654B5B">
        <w:rPr>
          <w:rFonts w:ascii="Arial" w:hAnsi="Arial" w:cs="Arial"/>
          <w:sz w:val="22"/>
        </w:rPr>
        <w:t xml:space="preserve">The Man and the Biosphere </w:t>
      </w:r>
      <w:proofErr w:type="spellStart"/>
      <w:r w:rsidRPr="00654B5B">
        <w:rPr>
          <w:rFonts w:ascii="Arial" w:hAnsi="Arial" w:cs="Arial"/>
          <w:sz w:val="22"/>
        </w:rPr>
        <w:t>Programme</w:t>
      </w:r>
      <w:proofErr w:type="spellEnd"/>
      <w:r w:rsidRPr="00654B5B">
        <w:rPr>
          <w:rFonts w:ascii="Arial" w:hAnsi="Arial" w:cs="Arial"/>
          <w:sz w:val="22"/>
        </w:rPr>
        <w:t xml:space="preserve"> (MAB) is an intergovernmental</w:t>
      </w:r>
      <w:r w:rsidR="00B237DD">
        <w:rPr>
          <w:rFonts w:ascii="Arial" w:hAnsi="Arial" w:cs="Arial"/>
          <w:sz w:val="22"/>
        </w:rPr>
        <w:t xml:space="preserve"> </w:t>
      </w:r>
      <w:r w:rsidRPr="00654B5B">
        <w:rPr>
          <w:rFonts w:ascii="Arial" w:hAnsi="Arial" w:cs="Arial"/>
          <w:sz w:val="22"/>
        </w:rPr>
        <w:t>scientific program, launched in 1971 by UNESCO,</w:t>
      </w:r>
      <w:r w:rsidR="00B237DD">
        <w:rPr>
          <w:rFonts w:ascii="Arial" w:hAnsi="Arial" w:cs="Arial"/>
          <w:sz w:val="22"/>
        </w:rPr>
        <w:t xml:space="preserve"> </w:t>
      </w:r>
      <w:r w:rsidRPr="00654B5B">
        <w:rPr>
          <w:rFonts w:ascii="Arial" w:hAnsi="Arial" w:cs="Arial"/>
          <w:sz w:val="22"/>
        </w:rPr>
        <w:t>that aims to protect biodiversity and to foster sustainable</w:t>
      </w:r>
      <w:r w:rsidR="00B237DD">
        <w:rPr>
          <w:rFonts w:ascii="Arial" w:hAnsi="Arial" w:cs="Arial"/>
          <w:sz w:val="22"/>
        </w:rPr>
        <w:t xml:space="preserve"> </w:t>
      </w:r>
      <w:r w:rsidRPr="00654B5B">
        <w:rPr>
          <w:rFonts w:ascii="Arial" w:hAnsi="Arial" w:cs="Arial"/>
          <w:sz w:val="22"/>
        </w:rPr>
        <w:t xml:space="preserve">development. MAB implements various projects, such as Biosphere </w:t>
      </w:r>
      <w:r w:rsidRPr="00654B5B">
        <w:rPr>
          <w:rFonts w:ascii="Arial" w:eastAsiaTheme="minorEastAsia" w:hAnsi="Arial" w:cs="Arial"/>
          <w:color w:val="211D1E"/>
          <w:kern w:val="0"/>
          <w:sz w:val="22"/>
        </w:rPr>
        <w:t>Reserves (BR), scientific research, training, and collaboration, which are closely related to biodiversity conservation.</w:t>
      </w:r>
    </w:p>
    <w:p w14:paraId="3652F4A3" w14:textId="1FEE92C2" w:rsidR="00654B5B" w:rsidRPr="00654B5B" w:rsidRDefault="00654B5B" w:rsidP="00654B5B">
      <w:pPr>
        <w:pStyle w:val="a3"/>
        <w:spacing w:line="276" w:lineRule="auto"/>
        <w:ind w:firstLineChars="50" w:firstLine="110"/>
        <w:rPr>
          <w:rFonts w:ascii="Arial" w:eastAsiaTheme="minorEastAsia" w:hAnsi="Arial" w:cs="Arial"/>
          <w:color w:val="211D1E"/>
          <w:kern w:val="0"/>
          <w:sz w:val="22"/>
        </w:rPr>
      </w:pPr>
      <w:r w:rsidRPr="00654B5B">
        <w:rPr>
          <w:rFonts w:ascii="Arial" w:eastAsiaTheme="minorEastAsia" w:hAnsi="Arial" w:cs="Arial"/>
          <w:color w:val="211D1E"/>
          <w:kern w:val="0"/>
          <w:sz w:val="22"/>
        </w:rPr>
        <w:t xml:space="preserve">The Gangwon Eco-Peace Biosphere Reserve (GWBR) covers 182,815 ha in five counties, including </w:t>
      </w:r>
      <w:proofErr w:type="spellStart"/>
      <w:r w:rsidRPr="00654B5B">
        <w:rPr>
          <w:rFonts w:ascii="Arial" w:eastAsiaTheme="minorEastAsia" w:hAnsi="Arial" w:cs="Arial"/>
          <w:color w:val="211D1E"/>
          <w:kern w:val="0"/>
          <w:sz w:val="22"/>
        </w:rPr>
        <w:t>Cheorwon</w:t>
      </w:r>
      <w:proofErr w:type="spellEnd"/>
      <w:r w:rsidRPr="00654B5B">
        <w:rPr>
          <w:rFonts w:ascii="Arial" w:eastAsiaTheme="minorEastAsia" w:hAnsi="Arial" w:cs="Arial"/>
          <w:color w:val="211D1E"/>
          <w:kern w:val="0"/>
          <w:sz w:val="22"/>
        </w:rPr>
        <w:t xml:space="preserve">-gun, </w:t>
      </w:r>
      <w:proofErr w:type="spellStart"/>
      <w:r w:rsidRPr="00654B5B">
        <w:rPr>
          <w:rFonts w:ascii="Arial" w:eastAsiaTheme="minorEastAsia" w:hAnsi="Arial" w:cs="Arial"/>
          <w:color w:val="211D1E"/>
          <w:kern w:val="0"/>
          <w:sz w:val="22"/>
        </w:rPr>
        <w:t>Hwacheon</w:t>
      </w:r>
      <w:proofErr w:type="spellEnd"/>
      <w:r w:rsidRPr="00654B5B">
        <w:rPr>
          <w:rFonts w:ascii="Arial" w:eastAsiaTheme="minorEastAsia" w:hAnsi="Arial" w:cs="Arial"/>
          <w:color w:val="211D1E"/>
          <w:kern w:val="0"/>
          <w:sz w:val="22"/>
        </w:rPr>
        <w:t xml:space="preserve">-gun, </w:t>
      </w:r>
      <w:proofErr w:type="spellStart"/>
      <w:r w:rsidRPr="00654B5B">
        <w:rPr>
          <w:rFonts w:ascii="Arial" w:eastAsiaTheme="minorEastAsia" w:hAnsi="Arial" w:cs="Arial"/>
          <w:color w:val="211D1E"/>
          <w:kern w:val="0"/>
          <w:sz w:val="22"/>
        </w:rPr>
        <w:t>Yanggu</w:t>
      </w:r>
      <w:proofErr w:type="spellEnd"/>
      <w:r w:rsidRPr="00654B5B">
        <w:rPr>
          <w:rFonts w:ascii="Arial" w:eastAsiaTheme="minorEastAsia" w:hAnsi="Arial" w:cs="Arial"/>
          <w:color w:val="211D1E"/>
          <w:kern w:val="0"/>
          <w:sz w:val="22"/>
        </w:rPr>
        <w:t xml:space="preserve">-gun, </w:t>
      </w:r>
      <w:proofErr w:type="spellStart"/>
      <w:r w:rsidRPr="00654B5B">
        <w:rPr>
          <w:rFonts w:ascii="Arial" w:eastAsiaTheme="minorEastAsia" w:hAnsi="Arial" w:cs="Arial"/>
          <w:color w:val="211D1E"/>
          <w:kern w:val="0"/>
          <w:sz w:val="22"/>
        </w:rPr>
        <w:t>Inje</w:t>
      </w:r>
      <w:proofErr w:type="spellEnd"/>
      <w:r w:rsidRPr="00654B5B">
        <w:rPr>
          <w:rFonts w:ascii="Arial" w:eastAsiaTheme="minorEastAsia" w:hAnsi="Arial" w:cs="Arial"/>
          <w:color w:val="211D1E"/>
          <w:kern w:val="0"/>
          <w:sz w:val="22"/>
        </w:rPr>
        <w:t xml:space="preserve">-gun, and </w:t>
      </w:r>
      <w:proofErr w:type="spellStart"/>
      <w:r w:rsidRPr="00654B5B">
        <w:rPr>
          <w:rFonts w:ascii="Arial" w:eastAsiaTheme="minorEastAsia" w:hAnsi="Arial" w:cs="Arial"/>
          <w:color w:val="211D1E"/>
          <w:kern w:val="0"/>
          <w:sz w:val="22"/>
        </w:rPr>
        <w:t>Goseong</w:t>
      </w:r>
      <w:proofErr w:type="spellEnd"/>
      <w:r w:rsidRPr="00654B5B">
        <w:rPr>
          <w:rFonts w:ascii="Arial" w:eastAsiaTheme="minorEastAsia" w:hAnsi="Arial" w:cs="Arial"/>
          <w:color w:val="211D1E"/>
          <w:kern w:val="0"/>
          <w:sz w:val="22"/>
        </w:rPr>
        <w:t xml:space="preserve">-gun in the Civilian Control Zone of Gangwon-do. </w:t>
      </w:r>
      <w:proofErr w:type="spellStart"/>
      <w:r w:rsidRPr="00654B5B">
        <w:rPr>
          <w:rFonts w:ascii="Arial" w:eastAsiaTheme="minorEastAsia" w:hAnsi="Arial" w:cs="Arial"/>
          <w:color w:val="211D1E"/>
          <w:kern w:val="0"/>
          <w:sz w:val="22"/>
        </w:rPr>
        <w:t>Yeoncheon</w:t>
      </w:r>
      <w:proofErr w:type="spellEnd"/>
      <w:r w:rsidRPr="00654B5B">
        <w:rPr>
          <w:rFonts w:ascii="Arial" w:eastAsiaTheme="minorEastAsia" w:hAnsi="Arial" w:cs="Arial"/>
          <w:color w:val="211D1E"/>
          <w:kern w:val="0"/>
          <w:sz w:val="22"/>
        </w:rPr>
        <w:t xml:space="preserve">-gun in Gyeonggi-do belongs to the </w:t>
      </w:r>
      <w:proofErr w:type="spellStart"/>
      <w:r w:rsidRPr="00654B5B">
        <w:rPr>
          <w:rFonts w:ascii="Arial" w:eastAsiaTheme="minorEastAsia" w:hAnsi="Arial" w:cs="Arial"/>
          <w:color w:val="211D1E"/>
          <w:kern w:val="0"/>
          <w:sz w:val="22"/>
        </w:rPr>
        <w:t>Yeoncheon-Imjingang</w:t>
      </w:r>
      <w:proofErr w:type="spellEnd"/>
      <w:r w:rsidRPr="00654B5B">
        <w:rPr>
          <w:rFonts w:ascii="Arial" w:eastAsiaTheme="minorEastAsia" w:hAnsi="Arial" w:cs="Arial"/>
          <w:color w:val="211D1E"/>
          <w:kern w:val="0"/>
          <w:sz w:val="22"/>
        </w:rPr>
        <w:t xml:space="preserve"> Biosphere Reserve (YIBR), covering 58,412 ha.</w:t>
      </w:r>
    </w:p>
    <w:p w14:paraId="1E80E2CA" w14:textId="77777777" w:rsidR="00654B5B" w:rsidRPr="00654B5B" w:rsidRDefault="00654B5B" w:rsidP="00654B5B">
      <w:pPr>
        <w:pStyle w:val="a3"/>
        <w:spacing w:line="276" w:lineRule="auto"/>
        <w:rPr>
          <w:rFonts w:ascii="Arial" w:hAnsi="Arial" w:cs="Arial"/>
          <w:sz w:val="22"/>
        </w:rPr>
      </w:pPr>
    </w:p>
    <w:p w14:paraId="70B431E7" w14:textId="4E7185E2" w:rsidR="00654B5B" w:rsidRPr="00654B5B" w:rsidRDefault="00654B5B" w:rsidP="00F511BE">
      <w:pPr>
        <w:pStyle w:val="a3"/>
        <w:spacing w:line="276" w:lineRule="auto"/>
        <w:rPr>
          <w:rFonts w:ascii="Arial" w:hAnsi="Arial" w:cs="Arial"/>
          <w:sz w:val="22"/>
        </w:rPr>
      </w:pPr>
      <w:r w:rsidRPr="00654B5B">
        <w:rPr>
          <w:rFonts w:ascii="Arial" w:hAnsi="Arial" w:cs="Arial"/>
          <w:sz w:val="22"/>
        </w:rPr>
        <w:t>&lt;map&gt; Gangwon Eco-Peace Biosphere Reserve (GWBR)</w:t>
      </w:r>
    </w:p>
    <w:p w14:paraId="15EF8DB4" w14:textId="3CEC9E91" w:rsidR="00654B5B" w:rsidRPr="00654B5B" w:rsidRDefault="00654B5B" w:rsidP="00F511BE">
      <w:pPr>
        <w:pStyle w:val="a3"/>
        <w:spacing w:line="276" w:lineRule="auto"/>
        <w:rPr>
          <w:rFonts w:ascii="Arial" w:hAnsi="Arial" w:cs="Arial"/>
          <w:sz w:val="22"/>
        </w:rPr>
      </w:pPr>
      <w:r w:rsidRPr="00654B5B">
        <w:rPr>
          <w:rFonts w:ascii="Arial" w:hAnsi="Arial" w:cs="Arial"/>
          <w:sz w:val="22"/>
        </w:rPr>
        <w:t xml:space="preserve">&lt;map&gt; </w:t>
      </w:r>
      <w:proofErr w:type="spellStart"/>
      <w:r w:rsidRPr="00654B5B">
        <w:rPr>
          <w:rFonts w:ascii="Arial" w:hAnsi="Arial" w:cs="Arial"/>
          <w:sz w:val="22"/>
        </w:rPr>
        <w:t>Yeoncheon-Imjingang</w:t>
      </w:r>
      <w:proofErr w:type="spellEnd"/>
      <w:r w:rsidRPr="00654B5B">
        <w:rPr>
          <w:rFonts w:ascii="Arial" w:hAnsi="Arial" w:cs="Arial"/>
          <w:sz w:val="22"/>
        </w:rPr>
        <w:t xml:space="preserve"> Biosphere Reserve (YIBR)</w:t>
      </w:r>
    </w:p>
    <w:p w14:paraId="0DAE8E44" w14:textId="77777777" w:rsidR="00654B5B" w:rsidRPr="00654B5B" w:rsidRDefault="00654B5B" w:rsidP="00F511BE">
      <w:pPr>
        <w:pStyle w:val="a3"/>
        <w:spacing w:line="276" w:lineRule="auto"/>
        <w:rPr>
          <w:rFonts w:ascii="Arial" w:hAnsi="Arial" w:cs="Arial"/>
          <w:sz w:val="22"/>
        </w:rPr>
      </w:pPr>
    </w:p>
    <w:p w14:paraId="20120640" w14:textId="0DF87F49" w:rsidR="00654B5B" w:rsidRPr="00654B5B" w:rsidRDefault="00654B5B" w:rsidP="00654B5B">
      <w:pPr>
        <w:pStyle w:val="a3"/>
        <w:spacing w:line="276" w:lineRule="auto"/>
        <w:ind w:firstLineChars="50" w:firstLine="110"/>
        <w:rPr>
          <w:rFonts w:ascii="Arial" w:hAnsi="Arial" w:cs="Arial"/>
          <w:sz w:val="22"/>
        </w:rPr>
      </w:pPr>
      <w:r w:rsidRPr="00654B5B">
        <w:rPr>
          <w:rFonts w:ascii="Arial" w:eastAsiaTheme="minorEastAsia" w:hAnsi="Arial" w:cs="Arial"/>
          <w:color w:val="211D1E"/>
          <w:kern w:val="0"/>
          <w:sz w:val="22"/>
        </w:rPr>
        <w:t>The Demilitarized Zone (DMZ) region refers to the DMZ and the northern area of the Civilian Control Line. The DMZ of the Korean Peninsula was established by the provision of the Korean Armistice Agreement signed on July 27, 1953.</w:t>
      </w:r>
    </w:p>
    <w:p w14:paraId="5F693170" w14:textId="0E20C57F" w:rsidR="00654B5B" w:rsidRPr="00654B5B" w:rsidRDefault="00654B5B" w:rsidP="00654B5B">
      <w:pPr>
        <w:pStyle w:val="a3"/>
        <w:spacing w:line="276" w:lineRule="auto"/>
        <w:ind w:firstLineChars="50" w:firstLine="110"/>
        <w:rPr>
          <w:rFonts w:ascii="Arial" w:hAnsi="Arial" w:cs="Arial"/>
          <w:sz w:val="22"/>
        </w:rPr>
      </w:pPr>
      <w:r w:rsidRPr="00654B5B">
        <w:rPr>
          <w:rFonts w:ascii="Arial" w:eastAsiaTheme="minorEastAsia" w:hAnsi="Arial" w:cs="Arial"/>
          <w:color w:val="211D1E"/>
          <w:kern w:val="0"/>
          <w:sz w:val="22"/>
        </w:rPr>
        <w:t>The DMZ covers the area between the Northern and Southern Boundary Lines, located 2 kilometers away from the Military Demarcation Line (MDL) in the north and south across the Korean Peninsula. The Civilian Control Line (CCL) was set to 10 kilometers away from the Military Demarcation Line. The northern area of this line was designated as the Civilian Control Zone (CCZ) to limit civilian access. Since the end of the war, the DMZ has become a nature preserve, where human access is restricted.</w:t>
      </w:r>
    </w:p>
    <w:p w14:paraId="0069F50B" w14:textId="7BEA48C9" w:rsidR="00654B5B" w:rsidRPr="00654B5B" w:rsidRDefault="00654B5B" w:rsidP="00F511BE">
      <w:pPr>
        <w:pStyle w:val="a3"/>
        <w:spacing w:line="276" w:lineRule="auto"/>
        <w:rPr>
          <w:rFonts w:ascii="Arial" w:hAnsi="Arial" w:cs="Arial"/>
          <w:sz w:val="22"/>
        </w:rPr>
      </w:pPr>
    </w:p>
    <w:p w14:paraId="65F74426" w14:textId="61BF8D11" w:rsidR="00654B5B" w:rsidRPr="00654B5B" w:rsidRDefault="00654B5B" w:rsidP="00F511BE">
      <w:pPr>
        <w:pStyle w:val="a3"/>
        <w:spacing w:line="276" w:lineRule="auto"/>
        <w:rPr>
          <w:rFonts w:ascii="Arial" w:hAnsi="Arial" w:cs="Arial"/>
          <w:sz w:val="22"/>
        </w:rPr>
      </w:pPr>
      <w:r w:rsidRPr="00654B5B">
        <w:rPr>
          <w:rFonts w:ascii="Arial" w:hAnsi="Arial" w:cs="Arial"/>
          <w:sz w:val="22"/>
        </w:rPr>
        <w:t xml:space="preserve">&lt;map&gt; </w:t>
      </w:r>
      <w:r w:rsidRPr="00654B5B">
        <w:rPr>
          <w:rFonts w:ascii="Arial" w:eastAsia="Montserrat" w:hAnsi="Arial" w:cs="Arial"/>
          <w:color w:val="211D1E"/>
          <w:kern w:val="0"/>
          <w:sz w:val="22"/>
        </w:rPr>
        <w:t>Boundary of the DMZ</w:t>
      </w:r>
    </w:p>
    <w:p w14:paraId="4DD9479E" w14:textId="7B09F9B1" w:rsidR="00654B5B" w:rsidRPr="00654B5B" w:rsidRDefault="00654B5B" w:rsidP="00654B5B">
      <w:pPr>
        <w:pStyle w:val="a3"/>
        <w:spacing w:line="276" w:lineRule="auto"/>
        <w:rPr>
          <w:rFonts w:ascii="Arial" w:hAnsi="Arial" w:cs="Arial"/>
          <w:sz w:val="22"/>
        </w:rPr>
      </w:pPr>
      <w:r w:rsidRPr="00654B5B">
        <w:rPr>
          <w:rFonts w:ascii="Arial" w:hAnsi="Arial" w:cs="Arial"/>
          <w:sz w:val="22"/>
        </w:rPr>
        <w:t>&lt;</w:t>
      </w:r>
      <w:r w:rsidR="00B17FC5">
        <w:rPr>
          <w:rFonts w:ascii="Arial" w:hAnsi="Arial" w:cs="Arial"/>
          <w:sz w:val="22"/>
        </w:rPr>
        <w:t>chart</w:t>
      </w:r>
      <w:r w:rsidRPr="00654B5B">
        <w:rPr>
          <w:rFonts w:ascii="Arial" w:hAnsi="Arial" w:cs="Arial"/>
          <w:sz w:val="22"/>
        </w:rPr>
        <w:t xml:space="preserve">&gt; </w:t>
      </w:r>
      <w:r w:rsidRPr="00654B5B">
        <w:rPr>
          <w:rFonts w:ascii="Arial" w:eastAsia="Montserrat" w:hAnsi="Arial" w:cs="Arial"/>
          <w:color w:val="211D1E"/>
          <w:kern w:val="0"/>
          <w:sz w:val="22"/>
        </w:rPr>
        <w:t>Biodiversity in the DMZ</w:t>
      </w:r>
    </w:p>
    <w:p w14:paraId="6ED77821" w14:textId="7E448171" w:rsidR="00654B5B" w:rsidRPr="00654B5B" w:rsidRDefault="00654B5B" w:rsidP="00654B5B">
      <w:pPr>
        <w:pStyle w:val="a3"/>
        <w:spacing w:line="276" w:lineRule="auto"/>
        <w:rPr>
          <w:rFonts w:ascii="Arial" w:hAnsi="Arial" w:cs="Arial"/>
          <w:sz w:val="22"/>
        </w:rPr>
      </w:pPr>
      <w:r w:rsidRPr="00654B5B">
        <w:rPr>
          <w:rFonts w:ascii="Arial" w:hAnsi="Arial" w:cs="Arial"/>
          <w:sz w:val="22"/>
        </w:rPr>
        <w:t>&lt;</w:t>
      </w:r>
      <w:r w:rsidR="00B17FC5">
        <w:rPr>
          <w:rFonts w:ascii="Arial" w:hAnsi="Arial" w:cs="Arial"/>
          <w:sz w:val="22"/>
        </w:rPr>
        <w:t>chart</w:t>
      </w:r>
      <w:r w:rsidRPr="00654B5B">
        <w:rPr>
          <w:rFonts w:ascii="Arial" w:hAnsi="Arial" w:cs="Arial"/>
          <w:sz w:val="22"/>
        </w:rPr>
        <w:t xml:space="preserve">&gt; </w:t>
      </w:r>
      <w:r w:rsidRPr="00654B5B">
        <w:rPr>
          <w:rFonts w:ascii="Arial" w:eastAsia="Montserrat" w:hAnsi="Arial" w:cs="Arial"/>
          <w:color w:val="211D1E"/>
          <w:kern w:val="0"/>
          <w:sz w:val="22"/>
        </w:rPr>
        <w:t>Endangered Wildlife in the DMZ</w:t>
      </w:r>
    </w:p>
    <w:p w14:paraId="5877A28F" w14:textId="4D0C4092" w:rsidR="00654B5B" w:rsidRDefault="00B237DD" w:rsidP="00F511BE">
      <w:pPr>
        <w:pStyle w:val="a3"/>
        <w:spacing w:line="276" w:lineRule="auto"/>
        <w:rPr>
          <w:rFonts w:ascii="Arial" w:hAnsi="Arial" w:cs="Arial"/>
          <w:sz w:val="22"/>
        </w:rPr>
      </w:pPr>
      <w:r>
        <w:rPr>
          <w:rFonts w:ascii="Arial" w:hAnsi="Arial" w:cs="Arial" w:hint="eastAsia"/>
          <w:sz w:val="22"/>
        </w:rPr>
        <w:t>&lt;</w:t>
      </w:r>
      <w:r>
        <w:rPr>
          <w:rFonts w:ascii="Arial" w:hAnsi="Arial" w:cs="Arial"/>
          <w:sz w:val="22"/>
        </w:rPr>
        <w:t xml:space="preserve">table&gt; </w:t>
      </w:r>
      <w:r w:rsidRPr="00B237DD">
        <w:rPr>
          <w:rFonts w:ascii="Arial" w:hAnsi="Arial" w:cs="Arial"/>
          <w:sz w:val="22"/>
        </w:rPr>
        <w:t>Flora and Fauna in the DMZ</w:t>
      </w:r>
    </w:p>
    <w:p w14:paraId="6A1605AB" w14:textId="69E45440" w:rsidR="00B237DD" w:rsidRPr="00CE5C42" w:rsidRDefault="00B237DD" w:rsidP="00CE5C42">
      <w:pPr>
        <w:pStyle w:val="a3"/>
        <w:spacing w:line="276" w:lineRule="auto"/>
        <w:rPr>
          <w:rFonts w:ascii="Arial" w:hAnsi="Arial" w:cs="Arial"/>
          <w:sz w:val="22"/>
        </w:rPr>
      </w:pPr>
    </w:p>
    <w:p w14:paraId="77810100" w14:textId="7BFBCF9D" w:rsidR="00B237DD" w:rsidRPr="00CE5C42" w:rsidRDefault="00CE5C42" w:rsidP="00D33CC4">
      <w:pPr>
        <w:pStyle w:val="a3"/>
        <w:spacing w:line="276" w:lineRule="auto"/>
        <w:ind w:firstLineChars="50" w:firstLine="107"/>
        <w:rPr>
          <w:rFonts w:ascii="Arial" w:hAnsi="Arial" w:cs="Arial"/>
          <w:sz w:val="22"/>
        </w:rPr>
      </w:pPr>
      <w:r w:rsidRPr="00CE5C42">
        <w:rPr>
          <w:rFonts w:ascii="Arial" w:hAnsi="Arial" w:cs="Arial"/>
          <w:sz w:val="22"/>
        </w:rPr>
        <w:t>The DMZ is an ecological belt that crosses the Korean Peninsula</w:t>
      </w:r>
      <w:r w:rsidR="00D33CC4">
        <w:rPr>
          <w:rFonts w:ascii="Arial" w:hAnsi="Arial" w:cs="Arial"/>
          <w:sz w:val="22"/>
        </w:rPr>
        <w:t xml:space="preserve"> </w:t>
      </w:r>
      <w:r w:rsidRPr="00CE5C42">
        <w:rPr>
          <w:rFonts w:ascii="Arial" w:hAnsi="Arial" w:cs="Arial"/>
          <w:sz w:val="22"/>
        </w:rPr>
        <w:t>from east to west. The eastern mountainous region of the DMZ</w:t>
      </w:r>
      <w:r w:rsidR="00D33CC4">
        <w:rPr>
          <w:rFonts w:ascii="Arial" w:hAnsi="Arial" w:cs="Arial"/>
          <w:sz w:val="22"/>
        </w:rPr>
        <w:t xml:space="preserve"> </w:t>
      </w:r>
      <w:r w:rsidRPr="00CE5C42">
        <w:rPr>
          <w:rFonts w:ascii="Arial" w:hAnsi="Arial" w:cs="Arial"/>
          <w:sz w:val="22"/>
        </w:rPr>
        <w:t xml:space="preserve">meets the </w:t>
      </w:r>
      <w:proofErr w:type="spellStart"/>
      <w:r w:rsidRPr="00CE5C42">
        <w:rPr>
          <w:rFonts w:ascii="Arial" w:hAnsi="Arial" w:cs="Arial"/>
          <w:sz w:val="22"/>
        </w:rPr>
        <w:t>Baekdudaegan</w:t>
      </w:r>
      <w:proofErr w:type="spellEnd"/>
      <w:r w:rsidRPr="00CE5C42">
        <w:rPr>
          <w:rFonts w:ascii="Arial" w:hAnsi="Arial" w:cs="Arial"/>
          <w:sz w:val="22"/>
        </w:rPr>
        <w:t>, and the eastern and western ends meet</w:t>
      </w:r>
      <w:r w:rsidR="00D33CC4">
        <w:rPr>
          <w:rFonts w:ascii="Arial" w:hAnsi="Arial" w:cs="Arial"/>
          <w:sz w:val="22"/>
        </w:rPr>
        <w:t xml:space="preserve"> </w:t>
      </w:r>
      <w:r w:rsidRPr="00CE5C42">
        <w:rPr>
          <w:rFonts w:ascii="Arial" w:hAnsi="Arial" w:cs="Arial"/>
          <w:sz w:val="22"/>
        </w:rPr>
        <w:t>the sea. Therefore, various ecosystems such as forest ecosystems,</w:t>
      </w:r>
      <w:r w:rsidR="00D33CC4">
        <w:rPr>
          <w:rFonts w:ascii="Arial" w:hAnsi="Arial" w:cs="Arial"/>
          <w:sz w:val="22"/>
        </w:rPr>
        <w:t xml:space="preserve"> </w:t>
      </w:r>
      <w:r w:rsidRPr="00CE5C42">
        <w:rPr>
          <w:rFonts w:ascii="Arial" w:hAnsi="Arial" w:cs="Arial"/>
          <w:sz w:val="22"/>
        </w:rPr>
        <w:t>marine ecosystems, and rivers, wetlands, and valleys appear in the</w:t>
      </w:r>
      <w:r w:rsidR="00D33CC4">
        <w:rPr>
          <w:rFonts w:ascii="Arial" w:hAnsi="Arial" w:cs="Arial"/>
          <w:sz w:val="22"/>
        </w:rPr>
        <w:t xml:space="preserve"> </w:t>
      </w:r>
      <w:r w:rsidRPr="00CE5C42">
        <w:rPr>
          <w:rFonts w:ascii="Arial" w:hAnsi="Arial" w:cs="Arial"/>
          <w:sz w:val="22"/>
        </w:rPr>
        <w:t>DMZ. The DMZ region provides a habitat for wildlife flora and</w:t>
      </w:r>
      <w:r w:rsidR="00D33CC4">
        <w:rPr>
          <w:rFonts w:ascii="Arial" w:hAnsi="Arial" w:cs="Arial"/>
          <w:sz w:val="22"/>
        </w:rPr>
        <w:t xml:space="preserve"> </w:t>
      </w:r>
      <w:r w:rsidRPr="00CE5C42">
        <w:rPr>
          <w:rFonts w:ascii="Arial" w:hAnsi="Arial" w:cs="Arial"/>
          <w:sz w:val="22"/>
        </w:rPr>
        <w:t>fauna, including Natural Monuments and Endangered Wildlife.</w:t>
      </w:r>
      <w:r w:rsidR="00D33CC4">
        <w:rPr>
          <w:rFonts w:ascii="Arial" w:hAnsi="Arial" w:cs="Arial"/>
          <w:sz w:val="22"/>
        </w:rPr>
        <w:t xml:space="preserve"> </w:t>
      </w:r>
      <w:r w:rsidRPr="00CE5C42">
        <w:rPr>
          <w:rFonts w:ascii="Arial" w:hAnsi="Arial" w:cs="Arial"/>
          <w:sz w:val="22"/>
        </w:rPr>
        <w:t>Primitive ecosystems in the DMZ play an important role in</w:t>
      </w:r>
      <w:r w:rsidR="00D33CC4">
        <w:rPr>
          <w:rFonts w:ascii="Arial" w:hAnsi="Arial" w:cs="Arial"/>
          <w:sz w:val="22"/>
        </w:rPr>
        <w:t xml:space="preserve"> </w:t>
      </w:r>
      <w:r w:rsidRPr="00CE5C42">
        <w:rPr>
          <w:rFonts w:ascii="Arial" w:hAnsi="Arial" w:cs="Arial"/>
          <w:sz w:val="22"/>
        </w:rPr>
        <w:t>conserving biological diversity, habitat for rare animals and plants,</w:t>
      </w:r>
      <w:r w:rsidR="00D33CC4">
        <w:rPr>
          <w:rFonts w:ascii="Arial" w:hAnsi="Arial" w:cs="Arial"/>
          <w:sz w:val="22"/>
        </w:rPr>
        <w:t xml:space="preserve"> </w:t>
      </w:r>
      <w:r w:rsidRPr="00CE5C42">
        <w:rPr>
          <w:rFonts w:ascii="Arial" w:hAnsi="Arial" w:cs="Arial"/>
          <w:sz w:val="22"/>
        </w:rPr>
        <w:t>and the international flyway of various migratory birds, including</w:t>
      </w:r>
      <w:r w:rsidR="00D33CC4">
        <w:rPr>
          <w:rFonts w:ascii="Arial" w:hAnsi="Arial" w:cs="Arial"/>
          <w:sz w:val="22"/>
        </w:rPr>
        <w:t xml:space="preserve"> </w:t>
      </w:r>
      <w:r w:rsidRPr="00CE5C42">
        <w:rPr>
          <w:rFonts w:ascii="Arial" w:hAnsi="Arial" w:cs="Arial"/>
          <w:sz w:val="22"/>
        </w:rPr>
        <w:t>Red-crowned Cranes.</w:t>
      </w:r>
    </w:p>
    <w:p w14:paraId="2BEBBBA0" w14:textId="5E615955" w:rsidR="00B237DD" w:rsidRPr="00CE5C42" w:rsidRDefault="00CE5C42" w:rsidP="00D33CC4">
      <w:pPr>
        <w:pStyle w:val="a3"/>
        <w:spacing w:line="276" w:lineRule="auto"/>
        <w:ind w:firstLineChars="50" w:firstLine="107"/>
        <w:rPr>
          <w:rFonts w:ascii="Arial" w:hAnsi="Arial" w:cs="Arial"/>
          <w:sz w:val="22"/>
        </w:rPr>
      </w:pPr>
      <w:r w:rsidRPr="00CE5C42">
        <w:rPr>
          <w:rFonts w:ascii="Arial" w:hAnsi="Arial" w:cs="Arial"/>
          <w:sz w:val="22"/>
        </w:rPr>
        <w:t>The DMZ provides the natural habitat for animals and plants.</w:t>
      </w:r>
      <w:r w:rsidR="00D33CC4">
        <w:rPr>
          <w:rFonts w:ascii="Arial" w:hAnsi="Arial" w:cs="Arial"/>
          <w:sz w:val="22"/>
        </w:rPr>
        <w:t xml:space="preserve"> </w:t>
      </w:r>
      <w:r w:rsidRPr="00CE5C42">
        <w:rPr>
          <w:rFonts w:ascii="Arial" w:hAnsi="Arial" w:cs="Arial"/>
          <w:sz w:val="22"/>
        </w:rPr>
        <w:t>A total of 5,929 wildlife species are identified in the DMZ,</w:t>
      </w:r>
      <w:r w:rsidR="00D33CC4">
        <w:rPr>
          <w:rFonts w:ascii="Arial" w:hAnsi="Arial" w:cs="Arial"/>
          <w:sz w:val="22"/>
        </w:rPr>
        <w:t xml:space="preserve"> </w:t>
      </w:r>
      <w:r w:rsidRPr="00CE5C42">
        <w:rPr>
          <w:rFonts w:ascii="Arial" w:hAnsi="Arial" w:cs="Arial"/>
          <w:sz w:val="22"/>
        </w:rPr>
        <w:t>including 2,954 insect species, 1,926 plant species, 417 benthic</w:t>
      </w:r>
      <w:r w:rsidR="00D33CC4">
        <w:rPr>
          <w:rFonts w:ascii="Arial" w:hAnsi="Arial" w:cs="Arial"/>
          <w:sz w:val="22"/>
        </w:rPr>
        <w:t xml:space="preserve"> </w:t>
      </w:r>
      <w:r w:rsidRPr="00CE5C42">
        <w:rPr>
          <w:rFonts w:ascii="Arial" w:hAnsi="Arial" w:cs="Arial"/>
          <w:sz w:val="22"/>
        </w:rPr>
        <w:t>macroinvertebrates species, 277 bird species, 138 spider species,</w:t>
      </w:r>
      <w:r w:rsidR="00D33CC4">
        <w:rPr>
          <w:rFonts w:ascii="Arial" w:hAnsi="Arial" w:cs="Arial"/>
          <w:sz w:val="22"/>
        </w:rPr>
        <w:t xml:space="preserve"> </w:t>
      </w:r>
      <w:r w:rsidRPr="00CE5C42">
        <w:rPr>
          <w:rFonts w:ascii="Arial" w:hAnsi="Arial" w:cs="Arial"/>
          <w:sz w:val="22"/>
        </w:rPr>
        <w:t>136 freshwater fish species, 47 mammal species, and 34 amphibian/reptilian species. The ecological value of the DMZ is exceptional.</w:t>
      </w:r>
      <w:r w:rsidR="00D33CC4">
        <w:rPr>
          <w:rFonts w:ascii="Arial" w:hAnsi="Arial" w:cs="Arial"/>
          <w:sz w:val="22"/>
        </w:rPr>
        <w:t xml:space="preserve"> </w:t>
      </w:r>
      <w:r w:rsidRPr="00CE5C42">
        <w:rPr>
          <w:rFonts w:ascii="Arial" w:hAnsi="Arial" w:cs="Arial"/>
          <w:sz w:val="22"/>
        </w:rPr>
        <w:t xml:space="preserve">A total of 101 Endangered Wildlife </w:t>
      </w:r>
      <w:proofErr w:type="gramStart"/>
      <w:r w:rsidRPr="00CE5C42">
        <w:rPr>
          <w:rFonts w:ascii="Arial" w:hAnsi="Arial" w:cs="Arial"/>
          <w:sz w:val="22"/>
        </w:rPr>
        <w:t>are</w:t>
      </w:r>
      <w:proofErr w:type="gramEnd"/>
      <w:r w:rsidRPr="00CE5C42">
        <w:rPr>
          <w:rFonts w:ascii="Arial" w:hAnsi="Arial" w:cs="Arial"/>
          <w:sz w:val="22"/>
        </w:rPr>
        <w:t xml:space="preserve"> identified in the DMZ,</w:t>
      </w:r>
      <w:r w:rsidR="00D33CC4">
        <w:rPr>
          <w:rFonts w:ascii="Arial" w:hAnsi="Arial" w:cs="Arial"/>
          <w:sz w:val="22"/>
        </w:rPr>
        <w:t xml:space="preserve"> </w:t>
      </w:r>
      <w:r w:rsidRPr="00CE5C42">
        <w:rPr>
          <w:rFonts w:ascii="Arial" w:hAnsi="Arial" w:cs="Arial"/>
          <w:sz w:val="22"/>
        </w:rPr>
        <w:t>which accounts for about 38% of all 267 Endangered Wildlife.</w:t>
      </w:r>
    </w:p>
    <w:p w14:paraId="75C4D508" w14:textId="5D78BBBC" w:rsidR="00B237DD" w:rsidRPr="00CE5C42" w:rsidRDefault="00CE5C42" w:rsidP="00CE5C42">
      <w:pPr>
        <w:pStyle w:val="a3"/>
        <w:spacing w:line="276" w:lineRule="auto"/>
        <w:ind w:firstLineChars="50" w:firstLine="110"/>
        <w:rPr>
          <w:rFonts w:ascii="Arial" w:eastAsiaTheme="minorEastAsia" w:hAnsi="Arial" w:cs="Arial"/>
          <w:color w:val="211D1E"/>
          <w:kern w:val="0"/>
          <w:sz w:val="22"/>
        </w:rPr>
      </w:pPr>
      <w:r w:rsidRPr="00CE5C42">
        <w:rPr>
          <w:rFonts w:ascii="Arial" w:eastAsiaTheme="minorEastAsia" w:hAnsi="Arial" w:cs="Arial"/>
          <w:color w:val="211D1E"/>
          <w:kern w:val="0"/>
          <w:sz w:val="22"/>
        </w:rPr>
        <w:lastRenderedPageBreak/>
        <w:t xml:space="preserve">A total of 18 Class I Endangered Wildlife </w:t>
      </w:r>
      <w:proofErr w:type="gramStart"/>
      <w:r w:rsidRPr="00CE5C42">
        <w:rPr>
          <w:rFonts w:ascii="Arial" w:eastAsiaTheme="minorEastAsia" w:hAnsi="Arial" w:cs="Arial"/>
          <w:color w:val="211D1E"/>
          <w:kern w:val="0"/>
          <w:sz w:val="22"/>
        </w:rPr>
        <w:t>were</w:t>
      </w:r>
      <w:proofErr w:type="gramEnd"/>
      <w:r w:rsidRPr="00CE5C42">
        <w:rPr>
          <w:rFonts w:ascii="Arial" w:eastAsiaTheme="minorEastAsia" w:hAnsi="Arial" w:cs="Arial"/>
          <w:color w:val="211D1E"/>
          <w:kern w:val="0"/>
          <w:sz w:val="22"/>
        </w:rPr>
        <w:t xml:space="preserve"> identified: 6 mammals, including the Siberian Musk Deer (</w:t>
      </w:r>
      <w:r w:rsidRPr="00D33CC4">
        <w:rPr>
          <w:rFonts w:ascii="Arial" w:eastAsiaTheme="minorEastAsia" w:hAnsi="Arial" w:cs="Arial"/>
          <w:i/>
          <w:iCs/>
          <w:color w:val="0070C0"/>
          <w:kern w:val="0"/>
          <w:sz w:val="22"/>
        </w:rPr>
        <w:t xml:space="preserve">Moschus </w:t>
      </w:r>
      <w:proofErr w:type="spellStart"/>
      <w:r w:rsidRPr="00D33CC4">
        <w:rPr>
          <w:rFonts w:ascii="Arial" w:eastAsiaTheme="minorEastAsia" w:hAnsi="Arial" w:cs="Arial"/>
          <w:i/>
          <w:iCs/>
          <w:color w:val="0070C0"/>
          <w:kern w:val="0"/>
          <w:sz w:val="22"/>
        </w:rPr>
        <w:t>moschiferus</w:t>
      </w:r>
      <w:proofErr w:type="spellEnd"/>
      <w:r w:rsidRPr="00CE5C42">
        <w:rPr>
          <w:rFonts w:ascii="Arial" w:eastAsiaTheme="minorEastAsia" w:hAnsi="Arial" w:cs="Arial"/>
          <w:color w:val="211D1E"/>
          <w:kern w:val="0"/>
          <w:sz w:val="22"/>
        </w:rPr>
        <w:t>) and Eurasian Otter (</w:t>
      </w:r>
      <w:proofErr w:type="spellStart"/>
      <w:r w:rsidRPr="00D33CC4">
        <w:rPr>
          <w:rFonts w:ascii="Arial" w:eastAsiaTheme="minorEastAsia" w:hAnsi="Arial" w:cs="Arial"/>
          <w:i/>
          <w:iCs/>
          <w:color w:val="0070C0"/>
          <w:kern w:val="0"/>
          <w:sz w:val="22"/>
        </w:rPr>
        <w:t>Lutra</w:t>
      </w:r>
      <w:proofErr w:type="spellEnd"/>
      <w:r w:rsidRPr="00D33CC4">
        <w:rPr>
          <w:rFonts w:ascii="Arial" w:eastAsiaTheme="minorEastAsia" w:hAnsi="Arial" w:cs="Arial"/>
          <w:i/>
          <w:iCs/>
          <w:color w:val="0070C0"/>
          <w:kern w:val="0"/>
          <w:sz w:val="22"/>
        </w:rPr>
        <w:t xml:space="preserve"> </w:t>
      </w:r>
      <w:proofErr w:type="spellStart"/>
      <w:r w:rsidRPr="00D33CC4">
        <w:rPr>
          <w:rFonts w:ascii="Arial" w:eastAsiaTheme="minorEastAsia" w:hAnsi="Arial" w:cs="Arial"/>
          <w:i/>
          <w:iCs/>
          <w:color w:val="0070C0"/>
          <w:kern w:val="0"/>
          <w:sz w:val="22"/>
        </w:rPr>
        <w:t>lutra</w:t>
      </w:r>
      <w:proofErr w:type="spellEnd"/>
      <w:r w:rsidRPr="00CE5C42">
        <w:rPr>
          <w:rFonts w:ascii="Arial" w:eastAsiaTheme="minorEastAsia" w:hAnsi="Arial" w:cs="Arial"/>
          <w:color w:val="211D1E"/>
          <w:kern w:val="0"/>
          <w:sz w:val="22"/>
        </w:rPr>
        <w:t>), 10 birds, including Golden Eagle (</w:t>
      </w:r>
      <w:r w:rsidRPr="00D33CC4">
        <w:rPr>
          <w:rFonts w:ascii="Arial" w:eastAsiaTheme="minorEastAsia" w:hAnsi="Arial" w:cs="Arial"/>
          <w:i/>
          <w:iCs/>
          <w:color w:val="0070C0"/>
          <w:kern w:val="0"/>
          <w:sz w:val="22"/>
        </w:rPr>
        <w:t xml:space="preserve">Aquila </w:t>
      </w:r>
      <w:proofErr w:type="spellStart"/>
      <w:r w:rsidRPr="00D33CC4">
        <w:rPr>
          <w:rFonts w:ascii="Arial" w:eastAsiaTheme="minorEastAsia" w:hAnsi="Arial" w:cs="Arial"/>
          <w:i/>
          <w:iCs/>
          <w:color w:val="0070C0"/>
          <w:kern w:val="0"/>
          <w:sz w:val="22"/>
        </w:rPr>
        <w:t>chrysaetos</w:t>
      </w:r>
      <w:proofErr w:type="spellEnd"/>
      <w:r w:rsidRPr="00CE5C42">
        <w:rPr>
          <w:rFonts w:ascii="Arial" w:eastAsiaTheme="minorEastAsia" w:hAnsi="Arial" w:cs="Arial"/>
          <w:color w:val="211D1E"/>
          <w:kern w:val="0"/>
          <w:sz w:val="22"/>
        </w:rPr>
        <w:t>) and Chinese Egret (</w:t>
      </w:r>
      <w:proofErr w:type="spellStart"/>
      <w:r w:rsidRPr="00D33CC4">
        <w:rPr>
          <w:rFonts w:ascii="Arial" w:eastAsiaTheme="minorEastAsia" w:hAnsi="Arial" w:cs="Arial"/>
          <w:i/>
          <w:iCs/>
          <w:color w:val="0070C0"/>
          <w:kern w:val="0"/>
          <w:sz w:val="22"/>
        </w:rPr>
        <w:t>Egretta</w:t>
      </w:r>
      <w:proofErr w:type="spellEnd"/>
      <w:r w:rsidRPr="00D33CC4">
        <w:rPr>
          <w:rFonts w:ascii="Arial" w:eastAsiaTheme="minorEastAsia" w:hAnsi="Arial" w:cs="Arial"/>
          <w:i/>
          <w:iCs/>
          <w:color w:val="0070C0"/>
          <w:kern w:val="0"/>
          <w:sz w:val="22"/>
        </w:rPr>
        <w:t xml:space="preserve"> </w:t>
      </w:r>
      <w:proofErr w:type="spellStart"/>
      <w:r w:rsidRPr="00D33CC4">
        <w:rPr>
          <w:rFonts w:ascii="Arial" w:eastAsiaTheme="minorEastAsia" w:hAnsi="Arial" w:cs="Arial"/>
          <w:i/>
          <w:iCs/>
          <w:color w:val="0070C0"/>
          <w:kern w:val="0"/>
          <w:sz w:val="22"/>
        </w:rPr>
        <w:t>eulophotes</w:t>
      </w:r>
      <w:proofErr w:type="spellEnd"/>
      <w:r w:rsidRPr="00CE5C42">
        <w:rPr>
          <w:rFonts w:ascii="Arial" w:eastAsiaTheme="minorEastAsia" w:hAnsi="Arial" w:cs="Arial"/>
          <w:color w:val="211D1E"/>
          <w:kern w:val="0"/>
          <w:sz w:val="22"/>
        </w:rPr>
        <w:t>), an amphibian species, Spotless Tree Toad (</w:t>
      </w:r>
      <w:proofErr w:type="spellStart"/>
      <w:r w:rsidRPr="00CE5C42">
        <w:rPr>
          <w:rFonts w:ascii="Arial" w:eastAsiaTheme="minorEastAsia" w:hAnsi="Arial" w:cs="Arial"/>
          <w:i/>
          <w:iCs/>
          <w:color w:val="211D1E"/>
          <w:kern w:val="0"/>
          <w:sz w:val="22"/>
        </w:rPr>
        <w:t>Hyla</w:t>
      </w:r>
      <w:proofErr w:type="spellEnd"/>
      <w:r w:rsidRPr="00CE5C42">
        <w:rPr>
          <w:rFonts w:ascii="Arial" w:eastAsiaTheme="minorEastAsia" w:hAnsi="Arial" w:cs="Arial"/>
          <w:i/>
          <w:iCs/>
          <w:color w:val="211D1E"/>
          <w:kern w:val="0"/>
          <w:sz w:val="22"/>
        </w:rPr>
        <w:t xml:space="preserve"> </w:t>
      </w:r>
      <w:proofErr w:type="spellStart"/>
      <w:r w:rsidRPr="00CE5C42">
        <w:rPr>
          <w:rFonts w:ascii="Arial" w:eastAsiaTheme="minorEastAsia" w:hAnsi="Arial" w:cs="Arial"/>
          <w:i/>
          <w:iCs/>
          <w:color w:val="211D1E"/>
          <w:kern w:val="0"/>
          <w:sz w:val="22"/>
        </w:rPr>
        <w:t>suweonensi</w:t>
      </w:r>
      <w:proofErr w:type="spellEnd"/>
      <w:r w:rsidRPr="00CE5C42">
        <w:rPr>
          <w:rFonts w:ascii="Arial" w:eastAsiaTheme="minorEastAsia" w:hAnsi="Arial" w:cs="Arial"/>
          <w:color w:val="211D1E"/>
          <w:kern w:val="0"/>
          <w:sz w:val="22"/>
        </w:rPr>
        <w:t xml:space="preserve">) and a fish species, </w:t>
      </w:r>
      <w:proofErr w:type="spellStart"/>
      <w:r w:rsidRPr="00CE5C42">
        <w:rPr>
          <w:rFonts w:ascii="Arial" w:eastAsiaTheme="minorEastAsia" w:hAnsi="Arial" w:cs="Arial"/>
          <w:color w:val="211D1E"/>
          <w:kern w:val="0"/>
          <w:sz w:val="22"/>
        </w:rPr>
        <w:t>Hynsumaja</w:t>
      </w:r>
      <w:proofErr w:type="spellEnd"/>
      <w:r w:rsidRPr="00CE5C42">
        <w:rPr>
          <w:rFonts w:ascii="Arial" w:eastAsiaTheme="minorEastAsia" w:hAnsi="Arial" w:cs="Arial"/>
          <w:color w:val="211D1E"/>
          <w:kern w:val="0"/>
          <w:sz w:val="22"/>
        </w:rPr>
        <w:t xml:space="preserve"> (</w:t>
      </w:r>
      <w:proofErr w:type="spellStart"/>
      <w:r w:rsidRPr="00D33CC4">
        <w:rPr>
          <w:rFonts w:ascii="Arial" w:eastAsiaTheme="minorEastAsia" w:hAnsi="Arial" w:cs="Arial"/>
          <w:i/>
          <w:iCs/>
          <w:color w:val="0070C0"/>
          <w:kern w:val="0"/>
          <w:sz w:val="22"/>
        </w:rPr>
        <w:t>Gobiobotia</w:t>
      </w:r>
      <w:proofErr w:type="spellEnd"/>
      <w:r w:rsidRPr="00D33CC4">
        <w:rPr>
          <w:rFonts w:ascii="Arial" w:eastAsiaTheme="minorEastAsia" w:hAnsi="Arial" w:cs="Arial"/>
          <w:i/>
          <w:iCs/>
          <w:color w:val="0070C0"/>
          <w:kern w:val="0"/>
          <w:sz w:val="22"/>
        </w:rPr>
        <w:t xml:space="preserve"> </w:t>
      </w:r>
      <w:proofErr w:type="spellStart"/>
      <w:r w:rsidRPr="00D33CC4">
        <w:rPr>
          <w:rFonts w:ascii="Arial" w:eastAsiaTheme="minorEastAsia" w:hAnsi="Arial" w:cs="Arial"/>
          <w:i/>
          <w:iCs/>
          <w:color w:val="0070C0"/>
          <w:kern w:val="0"/>
          <w:sz w:val="22"/>
        </w:rPr>
        <w:t>nakdongensis</w:t>
      </w:r>
      <w:proofErr w:type="spellEnd"/>
      <w:r w:rsidRPr="00CE5C42">
        <w:rPr>
          <w:rFonts w:ascii="Arial" w:eastAsiaTheme="minorEastAsia" w:hAnsi="Arial" w:cs="Arial"/>
          <w:color w:val="211D1E"/>
          <w:kern w:val="0"/>
          <w:sz w:val="22"/>
        </w:rPr>
        <w:t>).</w:t>
      </w:r>
    </w:p>
    <w:p w14:paraId="7BC6F3B5" w14:textId="4CE90082" w:rsidR="00CE5C42" w:rsidRPr="00CE5C42" w:rsidRDefault="00CE5C42" w:rsidP="00CE5C42">
      <w:pPr>
        <w:pStyle w:val="a3"/>
        <w:spacing w:line="276" w:lineRule="auto"/>
        <w:ind w:firstLineChars="50" w:firstLine="110"/>
        <w:rPr>
          <w:rFonts w:ascii="Arial" w:hAnsi="Arial" w:cs="Arial"/>
          <w:sz w:val="22"/>
        </w:rPr>
      </w:pPr>
      <w:r w:rsidRPr="00CE5C42">
        <w:rPr>
          <w:rFonts w:ascii="Arial" w:eastAsiaTheme="minorEastAsia" w:hAnsi="Arial" w:cs="Arial"/>
          <w:color w:val="211D1E"/>
          <w:kern w:val="0"/>
          <w:sz w:val="22"/>
        </w:rPr>
        <w:t xml:space="preserve">A total of 83 Class II Endangered Wildlife were identified: 17 plants, including Silene </w:t>
      </w:r>
      <w:proofErr w:type="spellStart"/>
      <w:r w:rsidRPr="00CE5C42">
        <w:rPr>
          <w:rFonts w:ascii="Arial" w:eastAsiaTheme="minorEastAsia" w:hAnsi="Arial" w:cs="Arial"/>
          <w:color w:val="211D1E"/>
          <w:kern w:val="0"/>
          <w:sz w:val="22"/>
        </w:rPr>
        <w:t>Flos-cuculi</w:t>
      </w:r>
      <w:proofErr w:type="spellEnd"/>
      <w:r w:rsidRPr="00CE5C42">
        <w:rPr>
          <w:rFonts w:ascii="Arial" w:eastAsiaTheme="minorEastAsia" w:hAnsi="Arial" w:cs="Arial"/>
          <w:color w:val="211D1E"/>
          <w:kern w:val="0"/>
          <w:sz w:val="22"/>
        </w:rPr>
        <w:t xml:space="preserve"> (</w:t>
      </w:r>
      <w:r w:rsidRPr="00D33CC4">
        <w:rPr>
          <w:rFonts w:ascii="Arial" w:eastAsiaTheme="minorEastAsia" w:hAnsi="Arial" w:cs="Arial"/>
          <w:i/>
          <w:iCs/>
          <w:color w:val="0070C0"/>
          <w:kern w:val="0"/>
          <w:sz w:val="22"/>
        </w:rPr>
        <w:t xml:space="preserve">Lychnis </w:t>
      </w:r>
      <w:proofErr w:type="spellStart"/>
      <w:r w:rsidRPr="00D33CC4">
        <w:rPr>
          <w:rFonts w:ascii="Arial" w:eastAsiaTheme="minorEastAsia" w:hAnsi="Arial" w:cs="Arial"/>
          <w:i/>
          <w:iCs/>
          <w:color w:val="0070C0"/>
          <w:kern w:val="0"/>
          <w:sz w:val="22"/>
        </w:rPr>
        <w:t>kiusiana</w:t>
      </w:r>
      <w:proofErr w:type="spellEnd"/>
      <w:r w:rsidRPr="00CE5C42">
        <w:rPr>
          <w:rFonts w:ascii="Arial" w:eastAsiaTheme="minorEastAsia" w:hAnsi="Arial" w:cs="Arial"/>
          <w:color w:val="211D1E"/>
          <w:kern w:val="0"/>
          <w:sz w:val="22"/>
        </w:rPr>
        <w:t>) and Siberian Ginseng (</w:t>
      </w:r>
      <w:proofErr w:type="spellStart"/>
      <w:r w:rsidRPr="00D33CC4">
        <w:rPr>
          <w:rFonts w:ascii="Arial" w:eastAsiaTheme="minorEastAsia" w:hAnsi="Arial" w:cs="Arial"/>
          <w:i/>
          <w:iCs/>
          <w:color w:val="0070C0"/>
          <w:kern w:val="0"/>
          <w:sz w:val="22"/>
        </w:rPr>
        <w:t>Eleutherococcus</w:t>
      </w:r>
      <w:proofErr w:type="spellEnd"/>
      <w:r w:rsidRPr="00D33CC4">
        <w:rPr>
          <w:rFonts w:ascii="Arial" w:eastAsiaTheme="minorEastAsia" w:hAnsi="Arial" w:cs="Arial"/>
          <w:i/>
          <w:iCs/>
          <w:color w:val="0070C0"/>
          <w:kern w:val="0"/>
          <w:sz w:val="22"/>
        </w:rPr>
        <w:t xml:space="preserve"> </w:t>
      </w:r>
      <w:proofErr w:type="spellStart"/>
      <w:r w:rsidRPr="00D33CC4">
        <w:rPr>
          <w:rFonts w:ascii="Arial" w:eastAsiaTheme="minorEastAsia" w:hAnsi="Arial" w:cs="Arial"/>
          <w:i/>
          <w:iCs/>
          <w:color w:val="0070C0"/>
          <w:kern w:val="0"/>
          <w:sz w:val="22"/>
        </w:rPr>
        <w:t>senticosus</w:t>
      </w:r>
      <w:proofErr w:type="spellEnd"/>
      <w:r w:rsidRPr="00CE5C42">
        <w:rPr>
          <w:rFonts w:ascii="Arial" w:eastAsiaTheme="minorEastAsia" w:hAnsi="Arial" w:cs="Arial"/>
          <w:color w:val="211D1E"/>
          <w:kern w:val="0"/>
          <w:sz w:val="22"/>
        </w:rPr>
        <w:t>), 5 mammals, including the Yellow-throated Marten (</w:t>
      </w:r>
      <w:r w:rsidRPr="00D33CC4">
        <w:rPr>
          <w:rFonts w:ascii="Arial" w:eastAsiaTheme="minorEastAsia" w:hAnsi="Arial" w:cs="Arial"/>
          <w:i/>
          <w:iCs/>
          <w:color w:val="0070C0"/>
          <w:kern w:val="0"/>
          <w:sz w:val="22"/>
        </w:rPr>
        <w:t xml:space="preserve">Martes </w:t>
      </w:r>
      <w:proofErr w:type="spellStart"/>
      <w:r w:rsidRPr="00D33CC4">
        <w:rPr>
          <w:rFonts w:ascii="Arial" w:eastAsiaTheme="minorEastAsia" w:hAnsi="Arial" w:cs="Arial"/>
          <w:i/>
          <w:iCs/>
          <w:color w:val="0070C0"/>
          <w:kern w:val="0"/>
          <w:sz w:val="22"/>
        </w:rPr>
        <w:t>flavigula</w:t>
      </w:r>
      <w:proofErr w:type="spellEnd"/>
      <w:r w:rsidRPr="00CE5C42">
        <w:rPr>
          <w:rFonts w:ascii="Arial" w:eastAsiaTheme="minorEastAsia" w:hAnsi="Arial" w:cs="Arial"/>
          <w:color w:val="211D1E"/>
          <w:kern w:val="0"/>
          <w:sz w:val="22"/>
        </w:rPr>
        <w:t>) and Leopard Cat (</w:t>
      </w:r>
      <w:proofErr w:type="spellStart"/>
      <w:r w:rsidRPr="00D33CC4">
        <w:rPr>
          <w:rFonts w:ascii="Arial" w:eastAsiaTheme="minorEastAsia" w:hAnsi="Arial" w:cs="Arial"/>
          <w:i/>
          <w:iCs/>
          <w:color w:val="0070C0"/>
          <w:kern w:val="0"/>
          <w:sz w:val="22"/>
        </w:rPr>
        <w:t>Prionailurus</w:t>
      </w:r>
      <w:proofErr w:type="spellEnd"/>
      <w:r w:rsidRPr="00D33CC4">
        <w:rPr>
          <w:rFonts w:ascii="Arial" w:eastAsiaTheme="minorEastAsia" w:hAnsi="Arial" w:cs="Arial"/>
          <w:i/>
          <w:iCs/>
          <w:color w:val="0070C0"/>
          <w:kern w:val="0"/>
          <w:sz w:val="22"/>
        </w:rPr>
        <w:t xml:space="preserve"> bengalensis</w:t>
      </w:r>
      <w:r w:rsidRPr="00CE5C42">
        <w:rPr>
          <w:rFonts w:ascii="Arial" w:eastAsiaTheme="minorEastAsia" w:hAnsi="Arial" w:cs="Arial"/>
          <w:color w:val="211D1E"/>
          <w:kern w:val="0"/>
          <w:sz w:val="22"/>
        </w:rPr>
        <w:t>), 35 birds, including the Swan Goose (</w:t>
      </w:r>
      <w:proofErr w:type="spellStart"/>
      <w:r w:rsidRPr="00D33CC4">
        <w:rPr>
          <w:rFonts w:ascii="Arial" w:eastAsiaTheme="minorEastAsia" w:hAnsi="Arial" w:cs="Arial"/>
          <w:i/>
          <w:iCs/>
          <w:color w:val="0070C0"/>
          <w:kern w:val="0"/>
          <w:sz w:val="22"/>
        </w:rPr>
        <w:t>Anser</w:t>
      </w:r>
      <w:proofErr w:type="spellEnd"/>
      <w:r w:rsidRPr="00D33CC4">
        <w:rPr>
          <w:rFonts w:ascii="Arial" w:eastAsiaTheme="minorEastAsia" w:hAnsi="Arial" w:cs="Arial"/>
          <w:i/>
          <w:iCs/>
          <w:color w:val="0070C0"/>
          <w:kern w:val="0"/>
          <w:sz w:val="22"/>
        </w:rPr>
        <w:t xml:space="preserve"> </w:t>
      </w:r>
      <w:proofErr w:type="spellStart"/>
      <w:r w:rsidRPr="00D33CC4">
        <w:rPr>
          <w:rFonts w:ascii="Arial" w:eastAsiaTheme="minorEastAsia" w:hAnsi="Arial" w:cs="Arial"/>
          <w:i/>
          <w:iCs/>
          <w:color w:val="0070C0"/>
          <w:kern w:val="0"/>
          <w:sz w:val="22"/>
        </w:rPr>
        <w:t>cygnoides</w:t>
      </w:r>
      <w:proofErr w:type="spellEnd"/>
      <w:r w:rsidRPr="00CE5C42">
        <w:rPr>
          <w:rFonts w:ascii="Arial" w:eastAsiaTheme="minorEastAsia" w:hAnsi="Arial" w:cs="Arial"/>
          <w:color w:val="211D1E"/>
          <w:kern w:val="0"/>
          <w:sz w:val="22"/>
        </w:rPr>
        <w:t>) and Eurasian Oystercatcher (</w:t>
      </w:r>
      <w:proofErr w:type="spellStart"/>
      <w:r w:rsidRPr="00D33CC4">
        <w:rPr>
          <w:rFonts w:ascii="Arial" w:eastAsiaTheme="minorEastAsia" w:hAnsi="Arial" w:cs="Arial"/>
          <w:i/>
          <w:iCs/>
          <w:color w:val="0070C0"/>
          <w:kern w:val="0"/>
          <w:sz w:val="22"/>
        </w:rPr>
        <w:t>Haematopus</w:t>
      </w:r>
      <w:proofErr w:type="spellEnd"/>
      <w:r w:rsidRPr="00D33CC4">
        <w:rPr>
          <w:rFonts w:ascii="Arial" w:eastAsiaTheme="minorEastAsia" w:hAnsi="Arial" w:cs="Arial"/>
          <w:i/>
          <w:iCs/>
          <w:color w:val="0070C0"/>
          <w:kern w:val="0"/>
          <w:sz w:val="22"/>
        </w:rPr>
        <w:t xml:space="preserve"> </w:t>
      </w:r>
      <w:proofErr w:type="spellStart"/>
      <w:r w:rsidRPr="00D33CC4">
        <w:rPr>
          <w:rFonts w:ascii="Arial" w:eastAsiaTheme="minorEastAsia" w:hAnsi="Arial" w:cs="Arial"/>
          <w:i/>
          <w:iCs/>
          <w:color w:val="0070C0"/>
          <w:kern w:val="0"/>
          <w:sz w:val="22"/>
        </w:rPr>
        <w:t>ostralegus</w:t>
      </w:r>
      <w:proofErr w:type="spellEnd"/>
      <w:r w:rsidRPr="00CE5C42">
        <w:rPr>
          <w:rFonts w:ascii="Arial" w:eastAsiaTheme="minorEastAsia" w:hAnsi="Arial" w:cs="Arial"/>
          <w:color w:val="211D1E"/>
          <w:kern w:val="0"/>
          <w:sz w:val="22"/>
        </w:rPr>
        <w:t>), 5 amphibians and reptiles, including the Korean Rat Snake (</w:t>
      </w:r>
      <w:r w:rsidRPr="00D33CC4">
        <w:rPr>
          <w:rFonts w:ascii="Arial" w:eastAsiaTheme="minorEastAsia" w:hAnsi="Arial" w:cs="Arial"/>
          <w:i/>
          <w:iCs/>
          <w:color w:val="0070C0"/>
          <w:kern w:val="0"/>
          <w:sz w:val="22"/>
        </w:rPr>
        <w:t xml:space="preserve">Elaphe </w:t>
      </w:r>
      <w:proofErr w:type="spellStart"/>
      <w:r w:rsidRPr="00D33CC4">
        <w:rPr>
          <w:rFonts w:ascii="Arial" w:eastAsiaTheme="minorEastAsia" w:hAnsi="Arial" w:cs="Arial"/>
          <w:i/>
          <w:iCs/>
          <w:color w:val="0070C0"/>
          <w:kern w:val="0"/>
          <w:sz w:val="22"/>
        </w:rPr>
        <w:t>schrenckii</w:t>
      </w:r>
      <w:proofErr w:type="spellEnd"/>
      <w:r w:rsidRPr="00CE5C42">
        <w:rPr>
          <w:rFonts w:ascii="Arial" w:eastAsiaTheme="minorEastAsia" w:hAnsi="Arial" w:cs="Arial"/>
          <w:color w:val="211D1E"/>
          <w:kern w:val="0"/>
          <w:sz w:val="22"/>
        </w:rPr>
        <w:t>) and Seoul Frog (</w:t>
      </w:r>
      <w:proofErr w:type="spellStart"/>
      <w:r w:rsidRPr="00D33CC4">
        <w:rPr>
          <w:rFonts w:ascii="Arial" w:eastAsiaTheme="minorEastAsia" w:hAnsi="Arial" w:cs="Arial"/>
          <w:i/>
          <w:iCs/>
          <w:color w:val="0070C0"/>
          <w:kern w:val="0"/>
          <w:sz w:val="22"/>
        </w:rPr>
        <w:t>Pelophylax</w:t>
      </w:r>
      <w:proofErr w:type="spellEnd"/>
      <w:r w:rsidRPr="00D33CC4">
        <w:rPr>
          <w:rFonts w:ascii="Arial" w:eastAsiaTheme="minorEastAsia" w:hAnsi="Arial" w:cs="Arial"/>
          <w:i/>
          <w:iCs/>
          <w:color w:val="0070C0"/>
          <w:kern w:val="0"/>
          <w:sz w:val="22"/>
        </w:rPr>
        <w:t xml:space="preserve"> </w:t>
      </w:r>
      <w:proofErr w:type="spellStart"/>
      <w:r w:rsidRPr="00D33CC4">
        <w:rPr>
          <w:rFonts w:ascii="Arial" w:eastAsiaTheme="minorEastAsia" w:hAnsi="Arial" w:cs="Arial"/>
          <w:i/>
          <w:iCs/>
          <w:color w:val="0070C0"/>
          <w:kern w:val="0"/>
          <w:sz w:val="22"/>
        </w:rPr>
        <w:t>chosenicus</w:t>
      </w:r>
      <w:proofErr w:type="spellEnd"/>
      <w:r w:rsidRPr="00CE5C42">
        <w:rPr>
          <w:rFonts w:ascii="Arial" w:eastAsiaTheme="minorEastAsia" w:hAnsi="Arial" w:cs="Arial"/>
          <w:color w:val="211D1E"/>
          <w:kern w:val="0"/>
          <w:sz w:val="22"/>
        </w:rPr>
        <w:t>), 5 insects, including the Dung Beetle (</w:t>
      </w:r>
      <w:proofErr w:type="spellStart"/>
      <w:r w:rsidRPr="00D33CC4">
        <w:rPr>
          <w:rFonts w:ascii="Arial" w:eastAsiaTheme="minorEastAsia" w:hAnsi="Arial" w:cs="Arial"/>
          <w:i/>
          <w:iCs/>
          <w:color w:val="0070C0"/>
          <w:kern w:val="0"/>
          <w:sz w:val="22"/>
        </w:rPr>
        <w:t>Copris</w:t>
      </w:r>
      <w:proofErr w:type="spellEnd"/>
      <w:r w:rsidRPr="00D33CC4">
        <w:rPr>
          <w:rFonts w:ascii="Arial" w:eastAsiaTheme="minorEastAsia" w:hAnsi="Arial" w:cs="Arial"/>
          <w:i/>
          <w:iCs/>
          <w:color w:val="0070C0"/>
          <w:kern w:val="0"/>
          <w:sz w:val="22"/>
        </w:rPr>
        <w:t xml:space="preserve"> </w:t>
      </w:r>
      <w:proofErr w:type="spellStart"/>
      <w:r w:rsidRPr="00D33CC4">
        <w:rPr>
          <w:rFonts w:ascii="Arial" w:eastAsiaTheme="minorEastAsia" w:hAnsi="Arial" w:cs="Arial"/>
          <w:i/>
          <w:iCs/>
          <w:color w:val="0070C0"/>
          <w:kern w:val="0"/>
          <w:sz w:val="22"/>
        </w:rPr>
        <w:t>tripartitus</w:t>
      </w:r>
      <w:proofErr w:type="spellEnd"/>
      <w:r w:rsidRPr="00CE5C42">
        <w:rPr>
          <w:rFonts w:ascii="Arial" w:eastAsiaTheme="minorEastAsia" w:hAnsi="Arial" w:cs="Arial"/>
          <w:color w:val="211D1E"/>
          <w:kern w:val="0"/>
          <w:sz w:val="22"/>
        </w:rPr>
        <w:t xml:space="preserve">) and </w:t>
      </w:r>
      <w:proofErr w:type="spellStart"/>
      <w:r w:rsidRPr="00CE5C42">
        <w:rPr>
          <w:rFonts w:ascii="Arial" w:eastAsiaTheme="minorEastAsia" w:hAnsi="Arial" w:cs="Arial"/>
          <w:color w:val="211D1E"/>
          <w:kern w:val="0"/>
          <w:sz w:val="22"/>
        </w:rPr>
        <w:t>Palaearctic</w:t>
      </w:r>
      <w:proofErr w:type="spellEnd"/>
      <w:r w:rsidRPr="00CE5C42">
        <w:rPr>
          <w:rFonts w:ascii="Arial" w:eastAsiaTheme="minorEastAsia" w:hAnsi="Arial" w:cs="Arial"/>
          <w:color w:val="211D1E"/>
          <w:kern w:val="0"/>
          <w:sz w:val="22"/>
        </w:rPr>
        <w:t xml:space="preserve"> Butterfly (</w:t>
      </w:r>
      <w:proofErr w:type="spellStart"/>
      <w:r w:rsidRPr="00D33CC4">
        <w:rPr>
          <w:rFonts w:ascii="Arial" w:eastAsiaTheme="minorEastAsia" w:hAnsi="Arial" w:cs="Arial"/>
          <w:i/>
          <w:iCs/>
          <w:color w:val="0070C0"/>
          <w:kern w:val="0"/>
          <w:sz w:val="22"/>
        </w:rPr>
        <w:t>Argynnis</w:t>
      </w:r>
      <w:proofErr w:type="spellEnd"/>
      <w:r w:rsidRPr="00D33CC4">
        <w:rPr>
          <w:rFonts w:ascii="Arial" w:eastAsiaTheme="minorEastAsia" w:hAnsi="Arial" w:cs="Arial"/>
          <w:i/>
          <w:iCs/>
          <w:color w:val="0070C0"/>
          <w:kern w:val="0"/>
          <w:sz w:val="22"/>
        </w:rPr>
        <w:t xml:space="preserve"> </w:t>
      </w:r>
      <w:proofErr w:type="spellStart"/>
      <w:r w:rsidRPr="00D33CC4">
        <w:rPr>
          <w:rFonts w:ascii="Arial" w:eastAsiaTheme="minorEastAsia" w:hAnsi="Arial" w:cs="Arial"/>
          <w:i/>
          <w:iCs/>
          <w:color w:val="0070C0"/>
          <w:kern w:val="0"/>
          <w:sz w:val="22"/>
        </w:rPr>
        <w:t>nerippe</w:t>
      </w:r>
      <w:proofErr w:type="spellEnd"/>
      <w:r w:rsidRPr="00CE5C42">
        <w:rPr>
          <w:rFonts w:ascii="Arial" w:eastAsiaTheme="minorEastAsia" w:hAnsi="Arial" w:cs="Arial"/>
          <w:color w:val="211D1E"/>
          <w:kern w:val="0"/>
          <w:sz w:val="22"/>
        </w:rPr>
        <w:t>), 11 freshwater fish, including the Slender Shiner (</w:t>
      </w:r>
      <w:proofErr w:type="spellStart"/>
      <w:r w:rsidRPr="00D33CC4">
        <w:rPr>
          <w:rFonts w:ascii="Arial" w:eastAsiaTheme="minorEastAsia" w:hAnsi="Arial" w:cs="Arial"/>
          <w:i/>
          <w:iCs/>
          <w:color w:val="0070C0"/>
          <w:kern w:val="0"/>
          <w:sz w:val="22"/>
        </w:rPr>
        <w:t>Pseudopungtungia</w:t>
      </w:r>
      <w:proofErr w:type="spellEnd"/>
      <w:r w:rsidRPr="00D33CC4">
        <w:rPr>
          <w:rFonts w:ascii="Arial" w:eastAsiaTheme="minorEastAsia" w:hAnsi="Arial" w:cs="Arial"/>
          <w:i/>
          <w:iCs/>
          <w:color w:val="0070C0"/>
          <w:kern w:val="0"/>
          <w:sz w:val="22"/>
        </w:rPr>
        <w:t xml:space="preserve"> </w:t>
      </w:r>
      <w:proofErr w:type="spellStart"/>
      <w:r w:rsidRPr="00D33CC4">
        <w:rPr>
          <w:rFonts w:ascii="Arial" w:eastAsiaTheme="minorEastAsia" w:hAnsi="Arial" w:cs="Arial"/>
          <w:i/>
          <w:iCs/>
          <w:color w:val="0070C0"/>
          <w:kern w:val="0"/>
          <w:sz w:val="22"/>
        </w:rPr>
        <w:t>tenuicorpa</w:t>
      </w:r>
      <w:proofErr w:type="spellEnd"/>
      <w:r w:rsidRPr="00CE5C42">
        <w:rPr>
          <w:rFonts w:ascii="Arial" w:eastAsiaTheme="minorEastAsia" w:hAnsi="Arial" w:cs="Arial"/>
          <w:color w:val="211D1E"/>
          <w:kern w:val="0"/>
          <w:sz w:val="22"/>
        </w:rPr>
        <w:t>) and Amur Stickleback (</w:t>
      </w:r>
      <w:proofErr w:type="spellStart"/>
      <w:r w:rsidRPr="00D33CC4">
        <w:rPr>
          <w:rFonts w:ascii="Arial" w:eastAsiaTheme="minorEastAsia" w:hAnsi="Arial" w:cs="Arial"/>
          <w:i/>
          <w:iCs/>
          <w:color w:val="0070C0"/>
          <w:kern w:val="0"/>
          <w:sz w:val="22"/>
        </w:rPr>
        <w:t>Pungitius</w:t>
      </w:r>
      <w:proofErr w:type="spellEnd"/>
      <w:r w:rsidRPr="00D33CC4">
        <w:rPr>
          <w:rFonts w:ascii="Arial" w:eastAsiaTheme="minorEastAsia" w:hAnsi="Arial" w:cs="Arial"/>
          <w:i/>
          <w:iCs/>
          <w:color w:val="0070C0"/>
          <w:kern w:val="0"/>
          <w:sz w:val="22"/>
        </w:rPr>
        <w:t xml:space="preserve"> sinensis</w:t>
      </w:r>
      <w:r w:rsidRPr="00CE5C42">
        <w:rPr>
          <w:rFonts w:ascii="Arial" w:eastAsiaTheme="minorEastAsia" w:hAnsi="Arial" w:cs="Arial"/>
          <w:color w:val="211D1E"/>
          <w:kern w:val="0"/>
          <w:sz w:val="22"/>
        </w:rPr>
        <w:t xml:space="preserve">), and 5 benthic macroinvertebrates, including </w:t>
      </w:r>
      <w:proofErr w:type="spellStart"/>
      <w:r w:rsidRPr="00CE5C42">
        <w:rPr>
          <w:rFonts w:ascii="Arial" w:eastAsiaTheme="minorEastAsia" w:hAnsi="Arial" w:cs="Arial"/>
          <w:color w:val="211D1E"/>
          <w:kern w:val="0"/>
          <w:sz w:val="22"/>
        </w:rPr>
        <w:t>Bekko</w:t>
      </w:r>
      <w:proofErr w:type="spellEnd"/>
      <w:r w:rsidRPr="00CE5C42">
        <w:rPr>
          <w:rFonts w:ascii="Arial" w:eastAsiaTheme="minorEastAsia" w:hAnsi="Arial" w:cs="Arial"/>
          <w:color w:val="211D1E"/>
          <w:kern w:val="0"/>
          <w:sz w:val="22"/>
        </w:rPr>
        <w:t xml:space="preserve"> </w:t>
      </w:r>
      <w:proofErr w:type="spellStart"/>
      <w:r w:rsidRPr="00CE5C42">
        <w:rPr>
          <w:rFonts w:ascii="Arial" w:eastAsiaTheme="minorEastAsia" w:hAnsi="Arial" w:cs="Arial"/>
          <w:color w:val="211D1E"/>
          <w:kern w:val="0"/>
          <w:sz w:val="22"/>
        </w:rPr>
        <w:t>Tombo</w:t>
      </w:r>
      <w:proofErr w:type="spellEnd"/>
      <w:r w:rsidRPr="00CE5C42">
        <w:rPr>
          <w:rFonts w:ascii="Arial" w:eastAsiaTheme="minorEastAsia" w:hAnsi="Arial" w:cs="Arial"/>
          <w:color w:val="211D1E"/>
          <w:kern w:val="0"/>
          <w:sz w:val="22"/>
        </w:rPr>
        <w:t xml:space="preserve"> (</w:t>
      </w:r>
      <w:proofErr w:type="spellStart"/>
      <w:r w:rsidRPr="00D33CC4">
        <w:rPr>
          <w:rFonts w:ascii="Arial" w:eastAsiaTheme="minorEastAsia" w:hAnsi="Arial" w:cs="Arial"/>
          <w:i/>
          <w:iCs/>
          <w:color w:val="0070C0"/>
          <w:kern w:val="0"/>
          <w:sz w:val="22"/>
        </w:rPr>
        <w:t>Libellula</w:t>
      </w:r>
      <w:proofErr w:type="spellEnd"/>
      <w:r w:rsidRPr="00D33CC4">
        <w:rPr>
          <w:rFonts w:ascii="Arial" w:eastAsiaTheme="minorEastAsia" w:hAnsi="Arial" w:cs="Arial"/>
          <w:i/>
          <w:iCs/>
          <w:color w:val="0070C0"/>
          <w:kern w:val="0"/>
          <w:sz w:val="22"/>
        </w:rPr>
        <w:t xml:space="preserve"> Angelina</w:t>
      </w:r>
      <w:r w:rsidRPr="00CE5C42">
        <w:rPr>
          <w:rFonts w:ascii="Arial" w:eastAsiaTheme="minorEastAsia" w:hAnsi="Arial" w:cs="Arial"/>
          <w:color w:val="211D1E"/>
          <w:kern w:val="0"/>
          <w:sz w:val="22"/>
        </w:rPr>
        <w:t>) and the Diving Beetle (</w:t>
      </w:r>
      <w:proofErr w:type="spellStart"/>
      <w:r w:rsidRPr="00D33CC4">
        <w:rPr>
          <w:rFonts w:ascii="Arial" w:eastAsiaTheme="minorEastAsia" w:hAnsi="Arial" w:cs="Arial"/>
          <w:i/>
          <w:iCs/>
          <w:color w:val="0070C0"/>
          <w:kern w:val="0"/>
          <w:sz w:val="22"/>
        </w:rPr>
        <w:t>Cybister</w:t>
      </w:r>
      <w:proofErr w:type="spellEnd"/>
      <w:r w:rsidRPr="00D33CC4">
        <w:rPr>
          <w:rFonts w:ascii="Arial" w:eastAsiaTheme="minorEastAsia" w:hAnsi="Arial" w:cs="Arial"/>
          <w:i/>
          <w:iCs/>
          <w:color w:val="0070C0"/>
          <w:kern w:val="0"/>
          <w:sz w:val="22"/>
        </w:rPr>
        <w:t xml:space="preserve"> chinensis</w:t>
      </w:r>
      <w:r w:rsidRPr="00CE5C42">
        <w:rPr>
          <w:rFonts w:ascii="Arial" w:eastAsiaTheme="minorEastAsia" w:hAnsi="Arial" w:cs="Arial"/>
          <w:color w:val="211D1E"/>
          <w:kern w:val="0"/>
          <w:sz w:val="22"/>
        </w:rPr>
        <w:t>).</w:t>
      </w:r>
    </w:p>
    <w:p w14:paraId="7170F2C1" w14:textId="151DC5E9" w:rsidR="00CE5C42" w:rsidRPr="00CE5C42" w:rsidRDefault="00CE5C42" w:rsidP="00CE5C42">
      <w:pPr>
        <w:pStyle w:val="a3"/>
        <w:spacing w:line="276" w:lineRule="auto"/>
        <w:rPr>
          <w:rFonts w:ascii="Arial" w:hAnsi="Arial" w:cs="Arial"/>
          <w:sz w:val="22"/>
        </w:rPr>
      </w:pPr>
    </w:p>
    <w:p w14:paraId="323E2F6C" w14:textId="5B011659" w:rsidR="00116563" w:rsidRDefault="00116563">
      <w:pPr>
        <w:widowControl/>
        <w:wordWrap/>
        <w:autoSpaceDE/>
        <w:autoSpaceDN/>
        <w:rPr>
          <w:rFonts w:ascii="Arial" w:eastAsia="함초롬바탕" w:hAnsi="Arial" w:cs="Arial"/>
          <w:color w:val="000000"/>
          <w:sz w:val="22"/>
        </w:rPr>
      </w:pPr>
      <w:r>
        <w:rPr>
          <w:rFonts w:ascii="Arial" w:hAnsi="Arial" w:cs="Arial"/>
          <w:sz w:val="22"/>
        </w:rPr>
        <w:br w:type="page"/>
      </w:r>
    </w:p>
    <w:p w14:paraId="53C32AA6" w14:textId="2C6AC542" w:rsidR="00CE5C42" w:rsidRPr="00116563" w:rsidRDefault="00116563" w:rsidP="00CE5C42">
      <w:pPr>
        <w:pStyle w:val="a3"/>
        <w:spacing w:line="276" w:lineRule="auto"/>
        <w:rPr>
          <w:rFonts w:ascii="Arial" w:hAnsi="Arial" w:cs="Arial"/>
          <w:sz w:val="22"/>
        </w:rPr>
      </w:pPr>
      <w:r w:rsidRPr="00116563">
        <w:rPr>
          <w:rFonts w:ascii="Arial" w:eastAsia="Montserrat SemiBold" w:hAnsi="Arial" w:cs="Arial"/>
          <w:b/>
          <w:bCs/>
          <w:color w:val="211D1E"/>
          <w:kern w:val="0"/>
          <w:sz w:val="22"/>
        </w:rPr>
        <w:lastRenderedPageBreak/>
        <w:t>The 4th National Biodiversity Strategy (2019 –2023)</w:t>
      </w:r>
    </w:p>
    <w:p w14:paraId="4310D88F" w14:textId="7850C8ED" w:rsidR="00116563" w:rsidRPr="00116563" w:rsidRDefault="00116563" w:rsidP="00CE5C42">
      <w:pPr>
        <w:pStyle w:val="a3"/>
        <w:spacing w:line="276" w:lineRule="auto"/>
        <w:rPr>
          <w:rFonts w:ascii="Arial" w:hAnsi="Arial" w:cs="Arial"/>
          <w:sz w:val="22"/>
        </w:rPr>
      </w:pPr>
    </w:p>
    <w:p w14:paraId="4E3935BE" w14:textId="71E3059F" w:rsidR="00116563" w:rsidRPr="00116563" w:rsidRDefault="00A607C7" w:rsidP="00A607C7">
      <w:pPr>
        <w:pStyle w:val="a3"/>
        <w:spacing w:line="276" w:lineRule="auto"/>
        <w:ind w:firstLineChars="50" w:firstLine="107"/>
        <w:rPr>
          <w:rFonts w:ascii="Arial" w:hAnsi="Arial" w:cs="Arial"/>
          <w:sz w:val="22"/>
        </w:rPr>
      </w:pPr>
      <w:r w:rsidRPr="00A607C7">
        <w:rPr>
          <w:rFonts w:ascii="Arial" w:hAnsi="Arial" w:cs="Arial"/>
          <w:sz w:val="22"/>
        </w:rPr>
        <w:t>Biological diversity means the variability among living</w:t>
      </w:r>
      <w:r>
        <w:rPr>
          <w:rFonts w:ascii="Arial" w:hAnsi="Arial" w:cs="Arial"/>
          <w:sz w:val="22"/>
        </w:rPr>
        <w:t xml:space="preserve"> </w:t>
      </w:r>
      <w:r w:rsidRPr="00A607C7">
        <w:rPr>
          <w:rFonts w:ascii="Arial" w:hAnsi="Arial" w:cs="Arial"/>
          <w:sz w:val="22"/>
        </w:rPr>
        <w:t>organisms from all sources, including terrestrial, marine, and other</w:t>
      </w:r>
      <w:r>
        <w:rPr>
          <w:rFonts w:ascii="Arial" w:hAnsi="Arial" w:cs="Arial"/>
          <w:sz w:val="22"/>
        </w:rPr>
        <w:t xml:space="preserve"> </w:t>
      </w:r>
      <w:r w:rsidRPr="00A607C7">
        <w:rPr>
          <w:rFonts w:ascii="Arial" w:hAnsi="Arial" w:cs="Arial"/>
          <w:sz w:val="22"/>
        </w:rPr>
        <w:t>aquatic ecosystems and the ecological complexes of which they</w:t>
      </w:r>
      <w:r>
        <w:rPr>
          <w:rFonts w:ascii="Arial" w:hAnsi="Arial" w:cs="Arial"/>
          <w:sz w:val="22"/>
        </w:rPr>
        <w:t xml:space="preserve"> </w:t>
      </w:r>
      <w:r w:rsidRPr="00A607C7">
        <w:rPr>
          <w:rFonts w:ascii="Arial" w:hAnsi="Arial" w:cs="Arial"/>
          <w:sz w:val="22"/>
        </w:rPr>
        <w:t>are part; this includes diversity within species, between species,</w:t>
      </w:r>
      <w:r>
        <w:rPr>
          <w:rFonts w:ascii="Arial" w:hAnsi="Arial" w:cs="Arial"/>
          <w:sz w:val="22"/>
        </w:rPr>
        <w:t xml:space="preserve"> </w:t>
      </w:r>
      <w:r w:rsidRPr="00A607C7">
        <w:rPr>
          <w:rFonts w:ascii="Arial" w:hAnsi="Arial" w:cs="Arial"/>
          <w:sz w:val="22"/>
        </w:rPr>
        <w:t>and of ecosystems and genetic resources. The Convention on</w:t>
      </w:r>
      <w:r>
        <w:rPr>
          <w:rFonts w:ascii="Arial" w:hAnsi="Arial" w:cs="Arial"/>
          <w:sz w:val="22"/>
        </w:rPr>
        <w:t xml:space="preserve"> </w:t>
      </w:r>
      <w:r w:rsidRPr="00A607C7">
        <w:rPr>
          <w:rFonts w:ascii="Arial" w:hAnsi="Arial" w:cs="Arial"/>
          <w:sz w:val="22"/>
        </w:rPr>
        <w:t>Biological Diversity (CBD) was adopted on May 22, 1992, for the</w:t>
      </w:r>
      <w:r>
        <w:rPr>
          <w:rFonts w:ascii="Arial" w:hAnsi="Arial" w:cs="Arial"/>
          <w:sz w:val="22"/>
        </w:rPr>
        <w:t xml:space="preserve"> </w:t>
      </w:r>
      <w:r w:rsidRPr="00A607C7">
        <w:rPr>
          <w:rFonts w:ascii="Arial" w:hAnsi="Arial" w:cs="Arial"/>
          <w:sz w:val="22"/>
        </w:rPr>
        <w:t xml:space="preserve">conservation and sustainable use of biodiversity at the global </w:t>
      </w:r>
      <w:proofErr w:type="gramStart"/>
      <w:r w:rsidRPr="00A607C7">
        <w:rPr>
          <w:rFonts w:ascii="Arial" w:hAnsi="Arial" w:cs="Arial"/>
          <w:sz w:val="22"/>
        </w:rPr>
        <w:t>level,</w:t>
      </w:r>
      <w:r>
        <w:rPr>
          <w:rFonts w:ascii="Arial" w:hAnsi="Arial" w:cs="Arial"/>
          <w:sz w:val="22"/>
        </w:rPr>
        <w:t xml:space="preserve"> </w:t>
      </w:r>
      <w:r w:rsidRPr="00A607C7">
        <w:rPr>
          <w:rFonts w:ascii="Arial" w:hAnsi="Arial" w:cs="Arial"/>
          <w:sz w:val="22"/>
        </w:rPr>
        <w:t>and</w:t>
      </w:r>
      <w:proofErr w:type="gramEnd"/>
      <w:r w:rsidRPr="00A607C7">
        <w:rPr>
          <w:rFonts w:ascii="Arial" w:hAnsi="Arial" w:cs="Arial"/>
          <w:sz w:val="22"/>
        </w:rPr>
        <w:t xml:space="preserve"> entered into force on 29 December 1993 as an International</w:t>
      </w:r>
      <w:r>
        <w:rPr>
          <w:rFonts w:ascii="Arial" w:hAnsi="Arial" w:cs="Arial"/>
          <w:sz w:val="22"/>
        </w:rPr>
        <w:t xml:space="preserve"> </w:t>
      </w:r>
      <w:r w:rsidRPr="00A607C7">
        <w:rPr>
          <w:rFonts w:ascii="Arial" w:hAnsi="Arial" w:cs="Arial"/>
          <w:sz w:val="22"/>
        </w:rPr>
        <w:t>Convention on Biodiversity.</w:t>
      </w:r>
    </w:p>
    <w:p w14:paraId="4B8B2C6D" w14:textId="081F4F0D" w:rsidR="00116563" w:rsidRPr="000179AC" w:rsidRDefault="00116563" w:rsidP="00CE5C42">
      <w:pPr>
        <w:pStyle w:val="a3"/>
        <w:spacing w:line="276" w:lineRule="auto"/>
        <w:rPr>
          <w:rFonts w:ascii="Arial" w:hAnsi="Arial" w:cs="Arial"/>
          <w:sz w:val="22"/>
        </w:rPr>
      </w:pPr>
    </w:p>
    <w:p w14:paraId="34284C9D" w14:textId="1AFA0CE8" w:rsidR="00A607C7" w:rsidRPr="000179AC" w:rsidRDefault="00A607C7" w:rsidP="00CE5C42">
      <w:pPr>
        <w:pStyle w:val="a3"/>
        <w:spacing w:line="276" w:lineRule="auto"/>
        <w:rPr>
          <w:rFonts w:ascii="Arial" w:hAnsi="Arial" w:cs="Arial"/>
          <w:sz w:val="22"/>
        </w:rPr>
      </w:pPr>
      <w:r w:rsidRPr="000179AC">
        <w:rPr>
          <w:rFonts w:ascii="Arial" w:hAnsi="Arial" w:cs="Arial"/>
          <w:sz w:val="22"/>
        </w:rPr>
        <w:t>&lt;graph&gt; National Biodiversity Strategy and Investment (2014 - 2018)</w:t>
      </w:r>
    </w:p>
    <w:p w14:paraId="2D2E0800" w14:textId="5E29964E" w:rsidR="00A607C7" w:rsidRPr="000179AC" w:rsidRDefault="00A607C7" w:rsidP="00CE5C42">
      <w:pPr>
        <w:pStyle w:val="a3"/>
        <w:spacing w:line="276" w:lineRule="auto"/>
        <w:rPr>
          <w:rFonts w:ascii="Arial" w:hAnsi="Arial" w:cs="Arial"/>
          <w:sz w:val="22"/>
        </w:rPr>
      </w:pPr>
      <w:r w:rsidRPr="000179AC">
        <w:rPr>
          <w:rFonts w:ascii="Arial" w:hAnsi="Arial" w:cs="Arial"/>
          <w:color w:val="auto"/>
          <w:sz w:val="22"/>
        </w:rPr>
        <w:t xml:space="preserve">&lt;photograph&gt; </w:t>
      </w:r>
      <w:r w:rsidRPr="000179AC">
        <w:rPr>
          <w:rFonts w:ascii="Arial" w:eastAsia="Montserrat" w:hAnsi="Arial" w:cs="Arial"/>
          <w:color w:val="211D1E"/>
          <w:kern w:val="0"/>
          <w:sz w:val="22"/>
        </w:rPr>
        <w:t xml:space="preserve">Long-Tailed </w:t>
      </w:r>
      <w:proofErr w:type="gramStart"/>
      <w:r w:rsidRPr="000179AC">
        <w:rPr>
          <w:rFonts w:ascii="Arial" w:eastAsia="Montserrat" w:hAnsi="Arial" w:cs="Arial"/>
          <w:color w:val="211D1E"/>
          <w:kern w:val="0"/>
          <w:sz w:val="22"/>
        </w:rPr>
        <w:t>Goral(</w:t>
      </w:r>
      <w:proofErr w:type="gramEnd"/>
      <w:r w:rsidRPr="00EF1E07">
        <w:rPr>
          <w:rFonts w:ascii="Arial" w:eastAsia="Montserrat" w:hAnsi="Arial" w:cs="Arial"/>
          <w:i/>
          <w:iCs/>
          <w:color w:val="0070C0"/>
          <w:kern w:val="0"/>
          <w:sz w:val="22"/>
        </w:rPr>
        <w:t xml:space="preserve">Naemorhedus </w:t>
      </w:r>
      <w:proofErr w:type="spellStart"/>
      <w:r w:rsidRPr="00EF1E07">
        <w:rPr>
          <w:rFonts w:ascii="Arial" w:eastAsia="Montserrat" w:hAnsi="Arial" w:cs="Arial"/>
          <w:i/>
          <w:iCs/>
          <w:color w:val="0070C0"/>
          <w:kern w:val="0"/>
          <w:sz w:val="22"/>
        </w:rPr>
        <w:t>caudatus</w:t>
      </w:r>
      <w:proofErr w:type="spellEnd"/>
      <w:r w:rsidRPr="000179AC">
        <w:rPr>
          <w:rFonts w:ascii="Arial" w:eastAsia="Montserrat" w:hAnsi="Arial" w:cs="Arial"/>
          <w:color w:val="211D1E"/>
          <w:kern w:val="0"/>
          <w:sz w:val="22"/>
        </w:rPr>
        <w:t>), Endangered Wildlife Class I</w:t>
      </w:r>
    </w:p>
    <w:p w14:paraId="4159E676" w14:textId="1B1B873B" w:rsidR="00A607C7" w:rsidRPr="000179AC" w:rsidRDefault="00A607C7" w:rsidP="00CE5C42">
      <w:pPr>
        <w:pStyle w:val="a3"/>
        <w:spacing w:line="276" w:lineRule="auto"/>
        <w:rPr>
          <w:rFonts w:ascii="Arial" w:hAnsi="Arial" w:cs="Arial"/>
          <w:sz w:val="22"/>
        </w:rPr>
      </w:pPr>
      <w:r w:rsidRPr="000179AC">
        <w:rPr>
          <w:rFonts w:ascii="Arial" w:hAnsi="Arial" w:cs="Arial"/>
          <w:color w:val="auto"/>
          <w:sz w:val="22"/>
        </w:rPr>
        <w:t xml:space="preserve">&lt;photograph&gt; </w:t>
      </w:r>
      <w:r w:rsidRPr="000179AC">
        <w:rPr>
          <w:rFonts w:ascii="Arial" w:eastAsia="Montserrat" w:hAnsi="Arial" w:cs="Arial"/>
          <w:color w:val="211D1E"/>
          <w:kern w:val="0"/>
          <w:sz w:val="22"/>
        </w:rPr>
        <w:t>Red-Crowned Crane (</w:t>
      </w:r>
      <w:r w:rsidRPr="00EF1E07">
        <w:rPr>
          <w:rFonts w:ascii="Arial" w:eastAsia="Montserrat" w:hAnsi="Arial" w:cs="Arial"/>
          <w:i/>
          <w:iCs/>
          <w:color w:val="0070C0"/>
          <w:kern w:val="0"/>
          <w:sz w:val="22"/>
        </w:rPr>
        <w:t xml:space="preserve">Grus </w:t>
      </w:r>
      <w:proofErr w:type="spellStart"/>
      <w:r w:rsidRPr="00EF1E07">
        <w:rPr>
          <w:rFonts w:ascii="Arial" w:eastAsia="Montserrat" w:hAnsi="Arial" w:cs="Arial"/>
          <w:i/>
          <w:iCs/>
          <w:color w:val="0070C0"/>
          <w:kern w:val="0"/>
          <w:sz w:val="22"/>
        </w:rPr>
        <w:t>japonensis</w:t>
      </w:r>
      <w:proofErr w:type="spellEnd"/>
      <w:r w:rsidRPr="000179AC">
        <w:rPr>
          <w:rFonts w:ascii="Arial" w:eastAsia="Montserrat" w:hAnsi="Arial" w:cs="Arial"/>
          <w:color w:val="211D1E"/>
          <w:kern w:val="0"/>
          <w:sz w:val="22"/>
        </w:rPr>
        <w:t>), Endangered Wildlife Class I</w:t>
      </w:r>
    </w:p>
    <w:p w14:paraId="47963B1F" w14:textId="1D68473F" w:rsidR="00A607C7" w:rsidRPr="000179AC" w:rsidRDefault="00A607C7" w:rsidP="00CE5C42">
      <w:pPr>
        <w:pStyle w:val="a3"/>
        <w:spacing w:line="276" w:lineRule="auto"/>
        <w:rPr>
          <w:rFonts w:ascii="Arial" w:hAnsi="Arial" w:cs="Arial"/>
          <w:sz w:val="22"/>
        </w:rPr>
      </w:pPr>
      <w:r w:rsidRPr="000179AC">
        <w:rPr>
          <w:rFonts w:ascii="Arial" w:hAnsi="Arial" w:cs="Arial"/>
          <w:color w:val="auto"/>
          <w:sz w:val="22"/>
        </w:rPr>
        <w:t xml:space="preserve">&lt;photograph&gt; </w:t>
      </w:r>
      <w:r w:rsidRPr="000179AC">
        <w:rPr>
          <w:rFonts w:ascii="Arial" w:eastAsia="Montserrat" w:hAnsi="Arial" w:cs="Arial"/>
          <w:color w:val="211D1E"/>
          <w:kern w:val="0"/>
          <w:sz w:val="22"/>
        </w:rPr>
        <w:t>White-Tailed Eagle (</w:t>
      </w:r>
      <w:r w:rsidRPr="00EF1E07">
        <w:rPr>
          <w:rFonts w:ascii="Arial" w:eastAsia="Montserrat" w:hAnsi="Arial" w:cs="Arial"/>
          <w:i/>
          <w:iCs/>
          <w:color w:val="0070C0"/>
          <w:kern w:val="0"/>
          <w:sz w:val="22"/>
        </w:rPr>
        <w:t>Haliaeetus albicilla</w:t>
      </w:r>
      <w:r w:rsidRPr="000179AC">
        <w:rPr>
          <w:rFonts w:ascii="Arial" w:eastAsia="Montserrat" w:hAnsi="Arial" w:cs="Arial"/>
          <w:color w:val="211D1E"/>
          <w:kern w:val="0"/>
          <w:sz w:val="22"/>
        </w:rPr>
        <w:t>), Endangered Wildlife Class I</w:t>
      </w:r>
    </w:p>
    <w:p w14:paraId="4134BF49" w14:textId="1F9B2F89" w:rsidR="00A607C7" w:rsidRPr="000179AC" w:rsidRDefault="00A607C7" w:rsidP="00CE5C42">
      <w:pPr>
        <w:pStyle w:val="a3"/>
        <w:spacing w:line="276" w:lineRule="auto"/>
        <w:rPr>
          <w:rFonts w:ascii="Arial" w:hAnsi="Arial" w:cs="Arial"/>
          <w:sz w:val="22"/>
        </w:rPr>
      </w:pPr>
    </w:p>
    <w:p w14:paraId="1F7B5058" w14:textId="70387273" w:rsidR="00A607C7" w:rsidRPr="000179AC" w:rsidRDefault="00B5047D" w:rsidP="00CE5C42">
      <w:pPr>
        <w:pStyle w:val="a3"/>
        <w:spacing w:line="276" w:lineRule="auto"/>
        <w:rPr>
          <w:rFonts w:ascii="Arial" w:hAnsi="Arial" w:cs="Arial"/>
          <w:sz w:val="22"/>
        </w:rPr>
      </w:pPr>
      <w:r w:rsidRPr="000179AC">
        <w:rPr>
          <w:rFonts w:ascii="Arial" w:hAnsi="Arial" w:cs="Arial"/>
          <w:sz w:val="22"/>
        </w:rPr>
        <w:t>&lt;graph&gt;</w:t>
      </w:r>
      <w:r w:rsidR="000F1C2D" w:rsidRPr="000179AC">
        <w:rPr>
          <w:rFonts w:ascii="Arial" w:hAnsi="Arial" w:cs="Arial"/>
          <w:sz w:val="22"/>
        </w:rPr>
        <w:t xml:space="preserve"> </w:t>
      </w:r>
      <w:r w:rsidR="000179AC" w:rsidRPr="000179AC">
        <w:rPr>
          <w:rFonts w:ascii="Arial" w:hAnsi="Arial" w:cs="Arial"/>
          <w:sz w:val="22"/>
        </w:rPr>
        <w:t>Statistics of Biodiversity (2018)</w:t>
      </w:r>
    </w:p>
    <w:p w14:paraId="54D8F339" w14:textId="58496A4C" w:rsidR="00B5047D" w:rsidRPr="000179AC" w:rsidRDefault="00B5047D" w:rsidP="00CE5C42">
      <w:pPr>
        <w:pStyle w:val="a3"/>
        <w:spacing w:line="276" w:lineRule="auto"/>
        <w:rPr>
          <w:rFonts w:ascii="Arial" w:hAnsi="Arial" w:cs="Arial"/>
          <w:color w:val="auto"/>
          <w:sz w:val="22"/>
        </w:rPr>
      </w:pPr>
      <w:r w:rsidRPr="000179AC">
        <w:rPr>
          <w:rFonts w:ascii="Arial" w:hAnsi="Arial" w:cs="Arial"/>
          <w:color w:val="auto"/>
          <w:sz w:val="22"/>
        </w:rPr>
        <w:t>&lt;photograph&gt;</w:t>
      </w:r>
      <w:r w:rsidR="000F1C2D" w:rsidRPr="000179AC">
        <w:rPr>
          <w:rFonts w:ascii="Arial" w:hAnsi="Arial" w:cs="Arial"/>
          <w:color w:val="auto"/>
          <w:sz w:val="22"/>
        </w:rPr>
        <w:t xml:space="preserve"> </w:t>
      </w:r>
      <w:r w:rsidR="000179AC" w:rsidRPr="000179AC">
        <w:rPr>
          <w:rFonts w:ascii="Arial" w:hAnsi="Arial" w:cs="Arial"/>
          <w:color w:val="auto"/>
          <w:sz w:val="22"/>
        </w:rPr>
        <w:t>Eurasian Otter (</w:t>
      </w:r>
      <w:proofErr w:type="spellStart"/>
      <w:r w:rsidR="000179AC" w:rsidRPr="000179AC">
        <w:rPr>
          <w:rFonts w:ascii="Arial" w:hAnsi="Arial" w:cs="Arial"/>
          <w:color w:val="auto"/>
          <w:sz w:val="22"/>
        </w:rPr>
        <w:t>Lutra</w:t>
      </w:r>
      <w:proofErr w:type="spellEnd"/>
      <w:r w:rsidR="000179AC" w:rsidRPr="000179AC">
        <w:rPr>
          <w:rFonts w:ascii="Arial" w:hAnsi="Arial" w:cs="Arial"/>
          <w:color w:val="auto"/>
          <w:sz w:val="22"/>
        </w:rPr>
        <w:t xml:space="preserve"> </w:t>
      </w:r>
      <w:proofErr w:type="spellStart"/>
      <w:r w:rsidR="000179AC" w:rsidRPr="000179AC">
        <w:rPr>
          <w:rFonts w:ascii="Arial" w:hAnsi="Arial" w:cs="Arial"/>
          <w:color w:val="auto"/>
          <w:sz w:val="22"/>
        </w:rPr>
        <w:t>lutra</w:t>
      </w:r>
      <w:proofErr w:type="spellEnd"/>
      <w:r w:rsidR="000179AC" w:rsidRPr="000179AC">
        <w:rPr>
          <w:rFonts w:ascii="Arial" w:hAnsi="Arial" w:cs="Arial"/>
          <w:color w:val="auto"/>
          <w:sz w:val="22"/>
        </w:rPr>
        <w:t xml:space="preserve">), </w:t>
      </w:r>
      <w:r w:rsidR="000179AC" w:rsidRPr="000179AC">
        <w:rPr>
          <w:rFonts w:ascii="Arial" w:eastAsia="Montserrat" w:hAnsi="Arial" w:cs="Arial"/>
          <w:color w:val="211D1E"/>
          <w:kern w:val="0"/>
          <w:sz w:val="22"/>
        </w:rPr>
        <w:t>Endangered Wildlife Class I and Natural Monument, No. 330</w:t>
      </w:r>
    </w:p>
    <w:p w14:paraId="6FA525A6" w14:textId="3C4D9B98" w:rsidR="00B5047D" w:rsidRPr="000179AC" w:rsidRDefault="00B5047D" w:rsidP="00CE5C42">
      <w:pPr>
        <w:pStyle w:val="a3"/>
        <w:spacing w:line="276" w:lineRule="auto"/>
        <w:rPr>
          <w:rFonts w:ascii="Arial" w:hAnsi="Arial" w:cs="Arial"/>
          <w:color w:val="auto"/>
          <w:sz w:val="22"/>
        </w:rPr>
      </w:pPr>
      <w:r w:rsidRPr="000179AC">
        <w:rPr>
          <w:rFonts w:ascii="Arial" w:hAnsi="Arial" w:cs="Arial"/>
          <w:color w:val="auto"/>
          <w:sz w:val="22"/>
        </w:rPr>
        <w:t>&lt;photograph&gt;</w:t>
      </w:r>
      <w:r w:rsidR="000F1C2D" w:rsidRPr="000179AC">
        <w:rPr>
          <w:rFonts w:ascii="Arial" w:hAnsi="Arial" w:cs="Arial"/>
          <w:color w:val="auto"/>
          <w:sz w:val="22"/>
        </w:rPr>
        <w:t xml:space="preserve"> </w:t>
      </w:r>
      <w:r w:rsidR="000179AC" w:rsidRPr="000179AC">
        <w:rPr>
          <w:rFonts w:ascii="Arial" w:eastAsia="Montserrat" w:hAnsi="Arial" w:cs="Arial"/>
          <w:color w:val="211D1E"/>
          <w:kern w:val="0"/>
          <w:sz w:val="22"/>
        </w:rPr>
        <w:t>Siberian Musk Deer (</w:t>
      </w:r>
      <w:r w:rsidR="000179AC" w:rsidRPr="00EF1E07">
        <w:rPr>
          <w:rFonts w:ascii="Arial" w:eastAsia="Montserrat" w:hAnsi="Arial" w:cs="Arial"/>
          <w:i/>
          <w:iCs/>
          <w:color w:val="0070C0"/>
          <w:kern w:val="0"/>
          <w:sz w:val="22"/>
        </w:rPr>
        <w:t xml:space="preserve">Moschus </w:t>
      </w:r>
      <w:proofErr w:type="spellStart"/>
      <w:r w:rsidR="000179AC" w:rsidRPr="00EF1E07">
        <w:rPr>
          <w:rFonts w:ascii="Arial" w:eastAsia="Montserrat" w:hAnsi="Arial" w:cs="Arial"/>
          <w:i/>
          <w:iCs/>
          <w:color w:val="0070C0"/>
          <w:kern w:val="0"/>
          <w:sz w:val="22"/>
        </w:rPr>
        <w:t>moschiferus</w:t>
      </w:r>
      <w:proofErr w:type="spellEnd"/>
      <w:r w:rsidR="000179AC" w:rsidRPr="000179AC">
        <w:rPr>
          <w:rFonts w:ascii="Arial" w:eastAsia="Montserrat" w:hAnsi="Arial" w:cs="Arial"/>
          <w:color w:val="211D1E"/>
          <w:kern w:val="0"/>
          <w:sz w:val="22"/>
        </w:rPr>
        <w:t>), Endangered Wildlife Class I and Natural Monument, No. 216</w:t>
      </w:r>
    </w:p>
    <w:p w14:paraId="08F15BA5" w14:textId="6C7F29B9" w:rsidR="00B5047D" w:rsidRPr="000179AC" w:rsidRDefault="00B5047D" w:rsidP="00CE5C42">
      <w:pPr>
        <w:pStyle w:val="a3"/>
        <w:spacing w:line="276" w:lineRule="auto"/>
        <w:rPr>
          <w:rFonts w:ascii="Arial" w:hAnsi="Arial" w:cs="Arial"/>
          <w:color w:val="auto"/>
          <w:sz w:val="22"/>
        </w:rPr>
      </w:pPr>
      <w:r w:rsidRPr="000179AC">
        <w:rPr>
          <w:rFonts w:ascii="Arial" w:hAnsi="Arial" w:cs="Arial"/>
          <w:color w:val="auto"/>
          <w:sz w:val="22"/>
        </w:rPr>
        <w:t>&lt;photograph&gt;</w:t>
      </w:r>
      <w:r w:rsidR="000F1C2D" w:rsidRPr="000179AC">
        <w:rPr>
          <w:rFonts w:ascii="Arial" w:hAnsi="Arial" w:cs="Arial"/>
          <w:color w:val="auto"/>
          <w:sz w:val="22"/>
        </w:rPr>
        <w:t xml:space="preserve"> </w:t>
      </w:r>
      <w:r w:rsidR="000179AC" w:rsidRPr="000179AC">
        <w:rPr>
          <w:rFonts w:ascii="Arial" w:hAnsi="Arial" w:cs="Arial"/>
          <w:color w:val="auto"/>
          <w:sz w:val="22"/>
        </w:rPr>
        <w:t xml:space="preserve">Asian Black Bear (Ursus thibetanus </w:t>
      </w:r>
      <w:proofErr w:type="spellStart"/>
      <w:r w:rsidR="000179AC" w:rsidRPr="000179AC">
        <w:rPr>
          <w:rFonts w:ascii="Arial" w:hAnsi="Arial" w:cs="Arial"/>
          <w:color w:val="auto"/>
          <w:sz w:val="22"/>
        </w:rPr>
        <w:t>ussuricus</w:t>
      </w:r>
      <w:proofErr w:type="spellEnd"/>
      <w:r w:rsidR="000179AC" w:rsidRPr="000179AC">
        <w:rPr>
          <w:rFonts w:ascii="Arial" w:hAnsi="Arial" w:cs="Arial"/>
          <w:color w:val="auto"/>
          <w:sz w:val="22"/>
        </w:rPr>
        <w:t xml:space="preserve">), </w:t>
      </w:r>
      <w:r w:rsidR="000179AC" w:rsidRPr="000179AC">
        <w:rPr>
          <w:rFonts w:ascii="Arial" w:eastAsia="Montserrat" w:hAnsi="Arial" w:cs="Arial"/>
          <w:color w:val="211D1E"/>
          <w:kern w:val="0"/>
          <w:sz w:val="22"/>
        </w:rPr>
        <w:t>Endangered Wildlife Class I</w:t>
      </w:r>
    </w:p>
    <w:p w14:paraId="7739839B" w14:textId="4085ABD7" w:rsidR="00B5047D" w:rsidRPr="000179AC" w:rsidRDefault="00B5047D" w:rsidP="00CE5C42">
      <w:pPr>
        <w:pStyle w:val="a3"/>
        <w:spacing w:line="276" w:lineRule="auto"/>
        <w:rPr>
          <w:rFonts w:ascii="Arial" w:hAnsi="Arial" w:cs="Arial"/>
          <w:color w:val="auto"/>
          <w:sz w:val="22"/>
        </w:rPr>
      </w:pPr>
      <w:r w:rsidRPr="000179AC">
        <w:rPr>
          <w:rFonts w:ascii="Arial" w:hAnsi="Arial" w:cs="Arial"/>
          <w:color w:val="auto"/>
          <w:sz w:val="22"/>
        </w:rPr>
        <w:t>&lt;photograph&gt;</w:t>
      </w:r>
      <w:r w:rsidR="000F1C2D" w:rsidRPr="000179AC">
        <w:rPr>
          <w:rFonts w:ascii="Arial" w:hAnsi="Arial" w:cs="Arial"/>
          <w:color w:val="auto"/>
          <w:sz w:val="22"/>
        </w:rPr>
        <w:t xml:space="preserve"> </w:t>
      </w:r>
      <w:r w:rsidR="000179AC" w:rsidRPr="000179AC">
        <w:rPr>
          <w:rFonts w:ascii="Arial" w:eastAsia="Montserrat" w:hAnsi="Arial" w:cs="Arial"/>
          <w:color w:val="211D1E"/>
          <w:kern w:val="0"/>
          <w:sz w:val="22"/>
        </w:rPr>
        <w:t>Leopard Cat (</w:t>
      </w:r>
      <w:proofErr w:type="spellStart"/>
      <w:r w:rsidR="000179AC" w:rsidRPr="00EF1E07">
        <w:rPr>
          <w:rFonts w:ascii="Arial" w:eastAsia="Montserrat" w:hAnsi="Arial" w:cs="Arial"/>
          <w:i/>
          <w:iCs/>
          <w:color w:val="0070C0"/>
          <w:kern w:val="0"/>
          <w:sz w:val="22"/>
        </w:rPr>
        <w:t>Prionailurus</w:t>
      </w:r>
      <w:proofErr w:type="spellEnd"/>
      <w:r w:rsidR="000179AC" w:rsidRPr="00EF1E07">
        <w:rPr>
          <w:rFonts w:ascii="Arial" w:eastAsia="Montserrat" w:hAnsi="Arial" w:cs="Arial"/>
          <w:i/>
          <w:iCs/>
          <w:color w:val="0070C0"/>
          <w:kern w:val="0"/>
          <w:sz w:val="22"/>
        </w:rPr>
        <w:t xml:space="preserve"> bengalensis</w:t>
      </w:r>
      <w:r w:rsidR="000179AC" w:rsidRPr="000179AC">
        <w:rPr>
          <w:rFonts w:ascii="Arial" w:eastAsia="Montserrat" w:hAnsi="Arial" w:cs="Arial"/>
          <w:color w:val="211D1E"/>
          <w:kern w:val="0"/>
          <w:sz w:val="22"/>
        </w:rPr>
        <w:t>), Endangered Wildlife Class II</w:t>
      </w:r>
    </w:p>
    <w:p w14:paraId="44F1154A" w14:textId="25ADAFD6" w:rsidR="00B5047D" w:rsidRPr="000179AC" w:rsidRDefault="00B5047D" w:rsidP="00CE5C42">
      <w:pPr>
        <w:pStyle w:val="a3"/>
        <w:spacing w:line="276" w:lineRule="auto"/>
        <w:rPr>
          <w:rFonts w:ascii="Arial" w:hAnsi="Arial" w:cs="Arial"/>
          <w:color w:val="auto"/>
          <w:sz w:val="22"/>
        </w:rPr>
      </w:pPr>
      <w:r w:rsidRPr="000179AC">
        <w:rPr>
          <w:rFonts w:ascii="Arial" w:hAnsi="Arial" w:cs="Arial"/>
          <w:color w:val="auto"/>
          <w:sz w:val="22"/>
        </w:rPr>
        <w:t>&lt;photograph&gt;</w:t>
      </w:r>
      <w:r w:rsidR="000F1C2D" w:rsidRPr="000179AC">
        <w:rPr>
          <w:rFonts w:ascii="Arial" w:hAnsi="Arial" w:cs="Arial"/>
          <w:color w:val="auto"/>
          <w:sz w:val="22"/>
        </w:rPr>
        <w:t xml:space="preserve"> </w:t>
      </w:r>
      <w:r w:rsidR="000179AC" w:rsidRPr="000179AC">
        <w:rPr>
          <w:rFonts w:ascii="Arial" w:eastAsia="Montserrat" w:hAnsi="Arial" w:cs="Arial"/>
          <w:color w:val="211D1E"/>
          <w:kern w:val="0"/>
          <w:sz w:val="22"/>
        </w:rPr>
        <w:t>Slender Shiner (</w:t>
      </w:r>
      <w:proofErr w:type="spellStart"/>
      <w:r w:rsidR="000179AC" w:rsidRPr="00EF1E07">
        <w:rPr>
          <w:rFonts w:ascii="Arial" w:eastAsia="Montserrat" w:hAnsi="Arial" w:cs="Arial"/>
          <w:i/>
          <w:iCs/>
          <w:color w:val="0070C0"/>
          <w:kern w:val="0"/>
          <w:sz w:val="22"/>
        </w:rPr>
        <w:t>Pseudopungtungia</w:t>
      </w:r>
      <w:proofErr w:type="spellEnd"/>
      <w:r w:rsidR="000179AC" w:rsidRPr="00EF1E07">
        <w:rPr>
          <w:rFonts w:ascii="Arial" w:eastAsia="Montserrat" w:hAnsi="Arial" w:cs="Arial"/>
          <w:i/>
          <w:iCs/>
          <w:color w:val="0070C0"/>
          <w:kern w:val="0"/>
          <w:sz w:val="22"/>
        </w:rPr>
        <w:t xml:space="preserve"> </w:t>
      </w:r>
      <w:proofErr w:type="spellStart"/>
      <w:r w:rsidR="000179AC" w:rsidRPr="00EF1E07">
        <w:rPr>
          <w:rFonts w:ascii="Arial" w:eastAsia="Montserrat" w:hAnsi="Arial" w:cs="Arial"/>
          <w:i/>
          <w:iCs/>
          <w:color w:val="0070C0"/>
          <w:kern w:val="0"/>
          <w:sz w:val="22"/>
        </w:rPr>
        <w:t>tenuicorpa</w:t>
      </w:r>
      <w:proofErr w:type="spellEnd"/>
      <w:r w:rsidR="000179AC" w:rsidRPr="000179AC">
        <w:rPr>
          <w:rFonts w:ascii="Arial" w:eastAsia="Montserrat" w:hAnsi="Arial" w:cs="Arial"/>
          <w:color w:val="211D1E"/>
          <w:kern w:val="0"/>
          <w:sz w:val="22"/>
        </w:rPr>
        <w:t>), Endangered Wildlife Class II</w:t>
      </w:r>
    </w:p>
    <w:p w14:paraId="1E359C52" w14:textId="6965BC50" w:rsidR="00B5047D" w:rsidRPr="000179AC" w:rsidRDefault="00B5047D" w:rsidP="00CE5C42">
      <w:pPr>
        <w:pStyle w:val="a3"/>
        <w:spacing w:line="276" w:lineRule="auto"/>
        <w:rPr>
          <w:rFonts w:ascii="Arial" w:hAnsi="Arial" w:cs="Arial"/>
          <w:color w:val="auto"/>
          <w:sz w:val="22"/>
        </w:rPr>
      </w:pPr>
      <w:r w:rsidRPr="000179AC">
        <w:rPr>
          <w:rFonts w:ascii="Arial" w:hAnsi="Arial" w:cs="Arial"/>
          <w:color w:val="auto"/>
          <w:sz w:val="22"/>
        </w:rPr>
        <w:t>&lt;photograph&gt;</w:t>
      </w:r>
      <w:r w:rsidR="000F1C2D" w:rsidRPr="000179AC">
        <w:rPr>
          <w:rFonts w:ascii="Arial" w:hAnsi="Arial" w:cs="Arial"/>
          <w:color w:val="auto"/>
          <w:sz w:val="22"/>
        </w:rPr>
        <w:t xml:space="preserve"> </w:t>
      </w:r>
      <w:r w:rsidR="000179AC" w:rsidRPr="000179AC">
        <w:rPr>
          <w:rFonts w:ascii="Arial" w:eastAsia="Montserrat" w:hAnsi="Arial" w:cs="Arial"/>
          <w:color w:val="211D1E"/>
          <w:kern w:val="0"/>
          <w:sz w:val="22"/>
        </w:rPr>
        <w:t>Korean Rat Snake (</w:t>
      </w:r>
      <w:r w:rsidR="000179AC" w:rsidRPr="00EF1E07">
        <w:rPr>
          <w:rFonts w:ascii="Arial" w:eastAsia="Montserrat" w:hAnsi="Arial" w:cs="Arial"/>
          <w:i/>
          <w:iCs/>
          <w:color w:val="0070C0"/>
          <w:kern w:val="0"/>
          <w:sz w:val="22"/>
        </w:rPr>
        <w:t xml:space="preserve">Elaphe </w:t>
      </w:r>
      <w:proofErr w:type="spellStart"/>
      <w:r w:rsidR="000179AC" w:rsidRPr="00EF1E07">
        <w:rPr>
          <w:rFonts w:ascii="Arial" w:eastAsia="Montserrat" w:hAnsi="Arial" w:cs="Arial"/>
          <w:i/>
          <w:iCs/>
          <w:color w:val="0070C0"/>
          <w:kern w:val="0"/>
          <w:sz w:val="22"/>
        </w:rPr>
        <w:t>schrenckii</w:t>
      </w:r>
      <w:proofErr w:type="spellEnd"/>
      <w:r w:rsidR="000179AC" w:rsidRPr="000179AC">
        <w:rPr>
          <w:rFonts w:ascii="Arial" w:eastAsia="Montserrat" w:hAnsi="Arial" w:cs="Arial"/>
          <w:color w:val="211D1E"/>
          <w:kern w:val="0"/>
          <w:sz w:val="22"/>
        </w:rPr>
        <w:t>), Endangered Wildlife Class II</w:t>
      </w:r>
    </w:p>
    <w:p w14:paraId="505090BC" w14:textId="2BD80349" w:rsidR="00B5047D" w:rsidRPr="000179AC" w:rsidRDefault="00B5047D" w:rsidP="00CE5C42">
      <w:pPr>
        <w:pStyle w:val="a3"/>
        <w:spacing w:line="276" w:lineRule="auto"/>
        <w:rPr>
          <w:rFonts w:ascii="Arial" w:hAnsi="Arial" w:cs="Arial"/>
          <w:color w:val="auto"/>
          <w:sz w:val="22"/>
        </w:rPr>
      </w:pPr>
      <w:r w:rsidRPr="000179AC">
        <w:rPr>
          <w:rFonts w:ascii="Arial" w:hAnsi="Arial" w:cs="Arial"/>
          <w:color w:val="auto"/>
          <w:sz w:val="22"/>
        </w:rPr>
        <w:t>&lt;photograph&gt;</w:t>
      </w:r>
      <w:r w:rsidR="000F1C2D" w:rsidRPr="000179AC">
        <w:rPr>
          <w:rFonts w:ascii="Arial" w:hAnsi="Arial" w:cs="Arial"/>
          <w:color w:val="auto"/>
          <w:sz w:val="22"/>
        </w:rPr>
        <w:t xml:space="preserve"> </w:t>
      </w:r>
      <w:r w:rsidR="000179AC" w:rsidRPr="000179AC">
        <w:rPr>
          <w:rFonts w:ascii="Arial" w:eastAsia="Montserrat" w:hAnsi="Arial" w:cs="Arial"/>
          <w:color w:val="211D1E"/>
          <w:kern w:val="0"/>
          <w:sz w:val="22"/>
        </w:rPr>
        <w:t>Dung Beetle (</w:t>
      </w:r>
      <w:proofErr w:type="spellStart"/>
      <w:r w:rsidR="000179AC" w:rsidRPr="00EF1E07">
        <w:rPr>
          <w:rFonts w:ascii="Arial" w:eastAsia="Montserrat" w:hAnsi="Arial" w:cs="Arial"/>
          <w:i/>
          <w:iCs/>
          <w:color w:val="0070C0"/>
          <w:kern w:val="0"/>
          <w:sz w:val="22"/>
        </w:rPr>
        <w:t>Copris</w:t>
      </w:r>
      <w:proofErr w:type="spellEnd"/>
      <w:r w:rsidR="000179AC" w:rsidRPr="00EF1E07">
        <w:rPr>
          <w:rFonts w:ascii="Arial" w:eastAsia="Montserrat" w:hAnsi="Arial" w:cs="Arial"/>
          <w:i/>
          <w:iCs/>
          <w:color w:val="0070C0"/>
          <w:kern w:val="0"/>
          <w:sz w:val="22"/>
        </w:rPr>
        <w:t xml:space="preserve"> </w:t>
      </w:r>
      <w:proofErr w:type="spellStart"/>
      <w:r w:rsidR="000179AC" w:rsidRPr="00EF1E07">
        <w:rPr>
          <w:rFonts w:ascii="Arial" w:eastAsia="Montserrat" w:hAnsi="Arial" w:cs="Arial"/>
          <w:i/>
          <w:iCs/>
          <w:color w:val="0070C0"/>
          <w:kern w:val="0"/>
          <w:sz w:val="22"/>
        </w:rPr>
        <w:t>tripartitus</w:t>
      </w:r>
      <w:proofErr w:type="spellEnd"/>
      <w:r w:rsidR="000179AC" w:rsidRPr="000179AC">
        <w:rPr>
          <w:rFonts w:ascii="Arial" w:eastAsia="Montserrat" w:hAnsi="Arial" w:cs="Arial"/>
          <w:color w:val="211D1E"/>
          <w:kern w:val="0"/>
          <w:sz w:val="22"/>
        </w:rPr>
        <w:t>), Endangered Wildlife Class II</w:t>
      </w:r>
    </w:p>
    <w:p w14:paraId="1EF73B74" w14:textId="06BE13FF" w:rsidR="00B5047D" w:rsidRPr="000179AC" w:rsidRDefault="00B5047D" w:rsidP="00CE5C42">
      <w:pPr>
        <w:pStyle w:val="a3"/>
        <w:spacing w:line="276" w:lineRule="auto"/>
        <w:rPr>
          <w:rFonts w:ascii="Arial" w:hAnsi="Arial" w:cs="Arial"/>
          <w:color w:val="auto"/>
          <w:sz w:val="22"/>
        </w:rPr>
      </w:pPr>
      <w:r w:rsidRPr="000179AC">
        <w:rPr>
          <w:rFonts w:ascii="Arial" w:hAnsi="Arial" w:cs="Arial"/>
          <w:color w:val="auto"/>
          <w:sz w:val="22"/>
        </w:rPr>
        <w:t>&lt;photograph&gt;</w:t>
      </w:r>
      <w:r w:rsidR="000F1C2D" w:rsidRPr="000179AC">
        <w:rPr>
          <w:rFonts w:ascii="Arial" w:hAnsi="Arial" w:cs="Arial"/>
          <w:color w:val="auto"/>
          <w:sz w:val="22"/>
        </w:rPr>
        <w:t xml:space="preserve"> </w:t>
      </w:r>
      <w:proofErr w:type="spellStart"/>
      <w:r w:rsidR="000179AC" w:rsidRPr="000179AC">
        <w:rPr>
          <w:rFonts w:ascii="Arial" w:eastAsia="Montserrat" w:hAnsi="Arial" w:cs="Arial"/>
          <w:color w:val="211D1E"/>
          <w:kern w:val="0"/>
          <w:sz w:val="22"/>
        </w:rPr>
        <w:t>Palaearctic</w:t>
      </w:r>
      <w:proofErr w:type="spellEnd"/>
      <w:r w:rsidR="000179AC" w:rsidRPr="000179AC">
        <w:rPr>
          <w:rFonts w:ascii="Arial" w:eastAsia="Montserrat" w:hAnsi="Arial" w:cs="Arial"/>
          <w:color w:val="211D1E"/>
          <w:kern w:val="0"/>
          <w:sz w:val="22"/>
        </w:rPr>
        <w:t xml:space="preserve"> Butterfly (</w:t>
      </w:r>
      <w:proofErr w:type="spellStart"/>
      <w:r w:rsidR="000179AC" w:rsidRPr="00EF1E07">
        <w:rPr>
          <w:rFonts w:ascii="Arial" w:eastAsia="Montserrat" w:hAnsi="Arial" w:cs="Arial"/>
          <w:i/>
          <w:iCs/>
          <w:color w:val="0070C0"/>
          <w:kern w:val="0"/>
          <w:sz w:val="22"/>
        </w:rPr>
        <w:t>Argynnis</w:t>
      </w:r>
      <w:proofErr w:type="spellEnd"/>
      <w:r w:rsidR="000179AC" w:rsidRPr="00EF1E07">
        <w:rPr>
          <w:rFonts w:ascii="Arial" w:eastAsia="Montserrat" w:hAnsi="Arial" w:cs="Arial"/>
          <w:i/>
          <w:iCs/>
          <w:color w:val="0070C0"/>
          <w:kern w:val="0"/>
          <w:sz w:val="22"/>
        </w:rPr>
        <w:t xml:space="preserve"> </w:t>
      </w:r>
      <w:proofErr w:type="spellStart"/>
      <w:r w:rsidR="000179AC" w:rsidRPr="00EF1E07">
        <w:rPr>
          <w:rFonts w:ascii="Arial" w:eastAsia="Montserrat" w:hAnsi="Arial" w:cs="Arial"/>
          <w:i/>
          <w:iCs/>
          <w:color w:val="0070C0"/>
          <w:kern w:val="0"/>
          <w:sz w:val="22"/>
        </w:rPr>
        <w:t>nerippe</w:t>
      </w:r>
      <w:proofErr w:type="spellEnd"/>
      <w:r w:rsidR="000179AC" w:rsidRPr="000179AC">
        <w:rPr>
          <w:rFonts w:ascii="Arial" w:eastAsia="Montserrat" w:hAnsi="Arial" w:cs="Arial"/>
          <w:color w:val="211D1E"/>
          <w:kern w:val="0"/>
          <w:sz w:val="22"/>
        </w:rPr>
        <w:t>), Endangered Wildlife Class II</w:t>
      </w:r>
    </w:p>
    <w:p w14:paraId="0C529976" w14:textId="57D6019B" w:rsidR="00B5047D" w:rsidRPr="00B17FC5" w:rsidRDefault="00B5047D" w:rsidP="00CE5C42">
      <w:pPr>
        <w:pStyle w:val="a3"/>
        <w:spacing w:line="276" w:lineRule="auto"/>
        <w:rPr>
          <w:rFonts w:ascii="Arial" w:hAnsi="Arial" w:cs="Arial"/>
          <w:color w:val="auto"/>
          <w:sz w:val="22"/>
        </w:rPr>
      </w:pPr>
    </w:p>
    <w:p w14:paraId="48088AEC" w14:textId="3FBA0D4F" w:rsidR="00B5047D" w:rsidRPr="00B17FC5" w:rsidRDefault="00B17FC5" w:rsidP="008775A3">
      <w:pPr>
        <w:pStyle w:val="a3"/>
        <w:spacing w:line="276" w:lineRule="auto"/>
        <w:ind w:firstLineChars="50" w:firstLine="107"/>
        <w:rPr>
          <w:rFonts w:ascii="Arial" w:hAnsi="Arial" w:cs="Arial"/>
          <w:color w:val="auto"/>
          <w:sz w:val="22"/>
        </w:rPr>
      </w:pPr>
      <w:r w:rsidRPr="00B17FC5">
        <w:rPr>
          <w:rFonts w:ascii="Arial" w:hAnsi="Arial" w:cs="Arial"/>
          <w:color w:val="auto"/>
          <w:sz w:val="22"/>
        </w:rPr>
        <w:t>Biodiversity provides various ecosystem services and affects human wellbeing</w:t>
      </w:r>
      <w:r w:rsidR="008775A3">
        <w:rPr>
          <w:rFonts w:ascii="Arial" w:hAnsi="Arial" w:cs="Arial"/>
          <w:color w:val="auto"/>
          <w:sz w:val="22"/>
        </w:rPr>
        <w:t xml:space="preserve"> </w:t>
      </w:r>
      <w:r w:rsidRPr="00B17FC5">
        <w:rPr>
          <w:rFonts w:ascii="Arial" w:hAnsi="Arial" w:cs="Arial"/>
          <w:color w:val="auto"/>
          <w:sz w:val="22"/>
        </w:rPr>
        <w:t>and the overall sustainability of the Earth ecosystems. Therefore, a</w:t>
      </w:r>
      <w:r w:rsidR="008775A3">
        <w:rPr>
          <w:rFonts w:ascii="Arial" w:hAnsi="Arial" w:cs="Arial"/>
          <w:color w:val="auto"/>
          <w:sz w:val="22"/>
        </w:rPr>
        <w:t xml:space="preserve"> </w:t>
      </w:r>
      <w:r w:rsidRPr="00B17FC5">
        <w:rPr>
          <w:rFonts w:ascii="Arial" w:hAnsi="Arial" w:cs="Arial"/>
          <w:color w:val="auto"/>
          <w:sz w:val="22"/>
        </w:rPr>
        <w:t>national strategy is required for systematic conservation and sustainable use</w:t>
      </w:r>
      <w:r w:rsidR="008775A3">
        <w:rPr>
          <w:rFonts w:ascii="Arial" w:hAnsi="Arial" w:cs="Arial"/>
          <w:color w:val="auto"/>
          <w:sz w:val="22"/>
        </w:rPr>
        <w:t xml:space="preserve"> </w:t>
      </w:r>
      <w:r w:rsidRPr="00B17FC5">
        <w:rPr>
          <w:rFonts w:ascii="Arial" w:hAnsi="Arial" w:cs="Arial"/>
          <w:color w:val="auto"/>
          <w:sz w:val="22"/>
        </w:rPr>
        <w:t>of nature. Korea manifested the National Biodiversity Strategy and the action</w:t>
      </w:r>
      <w:r w:rsidR="008775A3">
        <w:rPr>
          <w:rFonts w:ascii="Arial" w:hAnsi="Arial" w:cs="Arial"/>
          <w:color w:val="auto"/>
          <w:sz w:val="22"/>
        </w:rPr>
        <w:t xml:space="preserve"> </w:t>
      </w:r>
      <w:r w:rsidRPr="00B17FC5">
        <w:rPr>
          <w:rFonts w:ascii="Arial" w:hAnsi="Arial" w:cs="Arial"/>
          <w:color w:val="auto"/>
          <w:sz w:val="22"/>
        </w:rPr>
        <w:t xml:space="preserve">plan to abide by the </w:t>
      </w:r>
      <w:proofErr w:type="gramStart"/>
      <w:r w:rsidRPr="00B17FC5">
        <w:rPr>
          <w:rFonts w:ascii="Arial" w:hAnsi="Arial" w:cs="Arial"/>
          <w:color w:val="auto"/>
          <w:sz w:val="22"/>
        </w:rPr>
        <w:t>CBD, and</w:t>
      </w:r>
      <w:proofErr w:type="gramEnd"/>
      <w:r w:rsidRPr="00B17FC5">
        <w:rPr>
          <w:rFonts w:ascii="Arial" w:hAnsi="Arial" w:cs="Arial"/>
          <w:color w:val="auto"/>
          <w:sz w:val="22"/>
        </w:rPr>
        <w:t xml:space="preserve"> established the Biodiversity Act to formulate and</w:t>
      </w:r>
      <w:r w:rsidR="008775A3">
        <w:rPr>
          <w:rFonts w:ascii="Arial" w:hAnsi="Arial" w:cs="Arial"/>
          <w:color w:val="auto"/>
          <w:sz w:val="22"/>
        </w:rPr>
        <w:t xml:space="preserve"> </w:t>
      </w:r>
      <w:r w:rsidRPr="00B17FC5">
        <w:rPr>
          <w:rFonts w:ascii="Arial" w:hAnsi="Arial" w:cs="Arial"/>
          <w:color w:val="auto"/>
          <w:sz w:val="22"/>
        </w:rPr>
        <w:t>implement the National Biodiversity Strategy every five years in terms of the</w:t>
      </w:r>
      <w:r w:rsidR="008775A3">
        <w:rPr>
          <w:rFonts w:ascii="Arial" w:hAnsi="Arial" w:cs="Arial"/>
          <w:color w:val="auto"/>
          <w:sz w:val="22"/>
        </w:rPr>
        <w:t xml:space="preserve"> </w:t>
      </w:r>
      <w:r w:rsidRPr="00B17FC5">
        <w:rPr>
          <w:rFonts w:ascii="Arial" w:hAnsi="Arial" w:cs="Arial"/>
          <w:color w:val="auto"/>
          <w:sz w:val="22"/>
        </w:rPr>
        <w:t>central administrative agreement.</w:t>
      </w:r>
    </w:p>
    <w:p w14:paraId="59C4CA66" w14:textId="0963ED92" w:rsidR="00B17FC5" w:rsidRPr="00B17FC5" w:rsidRDefault="00B17FC5" w:rsidP="00B17FC5">
      <w:pPr>
        <w:pStyle w:val="a3"/>
        <w:spacing w:line="276" w:lineRule="auto"/>
        <w:ind w:firstLineChars="50" w:firstLine="110"/>
        <w:rPr>
          <w:rFonts w:ascii="Arial" w:hAnsi="Arial" w:cs="Arial"/>
          <w:color w:val="auto"/>
          <w:sz w:val="22"/>
        </w:rPr>
      </w:pPr>
      <w:r w:rsidRPr="00B17FC5">
        <w:rPr>
          <w:rFonts w:ascii="Arial" w:eastAsiaTheme="minorEastAsia" w:hAnsi="Arial" w:cs="Arial"/>
          <w:color w:val="221E1F"/>
          <w:kern w:val="0"/>
          <w:sz w:val="22"/>
        </w:rPr>
        <w:t xml:space="preserve">As of 2018, according to the Ministry of Environment and the National Institute of Biological Resources (NIBR), a total of 50,827 species </w:t>
      </w:r>
      <w:proofErr w:type="gramStart"/>
      <w:r w:rsidRPr="00B17FC5">
        <w:rPr>
          <w:rFonts w:ascii="Arial" w:eastAsiaTheme="minorEastAsia" w:hAnsi="Arial" w:cs="Arial"/>
          <w:color w:val="221E1F"/>
          <w:kern w:val="0"/>
          <w:sz w:val="22"/>
        </w:rPr>
        <w:t>inhabit</w:t>
      </w:r>
      <w:proofErr w:type="gramEnd"/>
      <w:r w:rsidRPr="00B17FC5">
        <w:rPr>
          <w:rFonts w:ascii="Arial" w:eastAsiaTheme="minorEastAsia" w:hAnsi="Arial" w:cs="Arial"/>
          <w:color w:val="221E1F"/>
          <w:kern w:val="0"/>
          <w:sz w:val="22"/>
        </w:rPr>
        <w:t xml:space="preserve"> the Republic of Korea. Among the species, 29,678 species are in the Animalia Kingdom, followed by Plantae (7,833 species), Fungi (5,226 species), </w:t>
      </w:r>
      <w:proofErr w:type="spellStart"/>
      <w:r w:rsidRPr="00B17FC5">
        <w:rPr>
          <w:rFonts w:ascii="Arial" w:eastAsiaTheme="minorEastAsia" w:hAnsi="Arial" w:cs="Arial"/>
          <w:color w:val="221E1F"/>
          <w:kern w:val="0"/>
          <w:sz w:val="22"/>
        </w:rPr>
        <w:t>Chromista</w:t>
      </w:r>
      <w:proofErr w:type="spellEnd"/>
      <w:r w:rsidRPr="00B17FC5">
        <w:rPr>
          <w:rFonts w:ascii="Arial" w:eastAsiaTheme="minorEastAsia" w:hAnsi="Arial" w:cs="Arial"/>
          <w:color w:val="221E1F"/>
          <w:kern w:val="0"/>
          <w:sz w:val="22"/>
        </w:rPr>
        <w:t xml:space="preserve"> (2,951 species), Bacteria (2,785 species), Protozoa (2,337 species), and Archaea (17 species).</w:t>
      </w:r>
    </w:p>
    <w:p w14:paraId="1BD03A19" w14:textId="1E519E7C" w:rsidR="00B17FC5" w:rsidRPr="00B17FC5" w:rsidRDefault="00B17FC5" w:rsidP="00CE5C42">
      <w:pPr>
        <w:pStyle w:val="a3"/>
        <w:spacing w:line="276" w:lineRule="auto"/>
        <w:rPr>
          <w:rFonts w:ascii="Arial" w:hAnsi="Arial" w:cs="Arial"/>
          <w:color w:val="auto"/>
          <w:sz w:val="22"/>
        </w:rPr>
      </w:pPr>
    </w:p>
    <w:p w14:paraId="3C39C6E0" w14:textId="0F8F5253" w:rsidR="00B17FC5" w:rsidRPr="00B17FC5" w:rsidRDefault="00B17FC5" w:rsidP="00CE5C42">
      <w:pPr>
        <w:pStyle w:val="a3"/>
        <w:spacing w:line="276" w:lineRule="auto"/>
        <w:rPr>
          <w:rFonts w:ascii="Arial" w:hAnsi="Arial" w:cs="Arial"/>
          <w:color w:val="auto"/>
          <w:sz w:val="22"/>
        </w:rPr>
      </w:pPr>
    </w:p>
    <w:p w14:paraId="0855F08E" w14:textId="77777777" w:rsidR="00B17FC5" w:rsidRDefault="00B17FC5" w:rsidP="00CE5C42">
      <w:pPr>
        <w:pStyle w:val="a3"/>
        <w:spacing w:line="276" w:lineRule="auto"/>
        <w:rPr>
          <w:rFonts w:ascii="Arial" w:hAnsi="Arial" w:cs="Arial" w:hint="eastAsia"/>
          <w:color w:val="auto"/>
          <w:sz w:val="22"/>
        </w:rPr>
      </w:pPr>
    </w:p>
    <w:p w14:paraId="2F873E13" w14:textId="77777777" w:rsidR="00B5047D" w:rsidRPr="00A607C7" w:rsidRDefault="00B5047D" w:rsidP="00CE5C42">
      <w:pPr>
        <w:pStyle w:val="a3"/>
        <w:spacing w:line="276" w:lineRule="auto"/>
        <w:rPr>
          <w:rFonts w:ascii="Arial" w:hAnsi="Arial" w:cs="Arial"/>
          <w:sz w:val="22"/>
        </w:rPr>
      </w:pPr>
    </w:p>
    <w:sectPr w:rsidR="00B5047D" w:rsidRPr="00A607C7">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altName w:val="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Montserrat">
    <w:altName w:val="맑은 고딕"/>
    <w:panose1 w:val="00000000000000000000"/>
    <w:charset w:val="81"/>
    <w:family w:val="swiss"/>
    <w:notTrueType/>
    <w:pitch w:val="default"/>
    <w:sig w:usb0="00000001" w:usb1="09060000" w:usb2="00000010" w:usb3="00000000" w:csb0="00080000" w:csb1="00000000"/>
  </w:font>
  <w:font w:name="Montserrat SemiBold">
    <w:altName w:val="맑은 고딕"/>
    <w:panose1 w:val="00000000000000000000"/>
    <w:charset w:val="81"/>
    <w:family w:val="swiss"/>
    <w:notTrueType/>
    <w:pitch w:val="default"/>
    <w:sig w:usb0="00000001" w:usb1="09060000" w:usb2="00000010" w:usb3="00000000" w:csb0="00080000" w:csb1="00000000"/>
  </w:font>
  <w:font w:name="NanumGothicOTF">
    <w:altName w:val="맑은 고딕"/>
    <w:panose1 w:val="00000000000000000000"/>
    <w:charset w:val="81"/>
    <w:family w:val="swiss"/>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Montserrat Medium">
    <w:altName w:val="맑은 고딕"/>
    <w:panose1 w:val="00000000000000000000"/>
    <w:charset w:val="81"/>
    <w:family w:val="swiss"/>
    <w:notTrueType/>
    <w:pitch w:val="default"/>
    <w:sig w:usb0="00000001" w:usb1="0906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3612B2"/>
    <w:multiLevelType w:val="multilevel"/>
    <w:tmpl w:val="B91A97AA"/>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460204C0"/>
    <w:multiLevelType w:val="multilevel"/>
    <w:tmpl w:val="F59E5C1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58FA2D99"/>
    <w:multiLevelType w:val="multilevel"/>
    <w:tmpl w:val="0DF4915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780C38E8"/>
    <w:multiLevelType w:val="multilevel"/>
    <w:tmpl w:val="A8B6D18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79493704"/>
    <w:multiLevelType w:val="multilevel"/>
    <w:tmpl w:val="8B26CC60"/>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7E4D1EA1"/>
    <w:multiLevelType w:val="multilevel"/>
    <w:tmpl w:val="8C62F88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6" w15:restartNumberingAfterBreak="0">
    <w:nsid w:val="7F2E6A19"/>
    <w:multiLevelType w:val="multilevel"/>
    <w:tmpl w:val="2214DAA0"/>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0"/>
  </w:num>
  <w:num w:numId="2">
    <w:abstractNumId w:val="4"/>
  </w:num>
  <w:num w:numId="3">
    <w:abstractNumId w:val="6"/>
  </w:num>
  <w:num w:numId="4">
    <w:abstractNumId w:val="2"/>
  </w:num>
  <w:num w:numId="5">
    <w:abstractNumId w:val="1"/>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4678F"/>
    <w:rsid w:val="00011E46"/>
    <w:rsid w:val="000179AC"/>
    <w:rsid w:val="00044895"/>
    <w:rsid w:val="00076029"/>
    <w:rsid w:val="00086502"/>
    <w:rsid w:val="000936EB"/>
    <w:rsid w:val="000A021F"/>
    <w:rsid w:val="000B3254"/>
    <w:rsid w:val="000E7727"/>
    <w:rsid w:val="000F1C2D"/>
    <w:rsid w:val="000F3476"/>
    <w:rsid w:val="0010716C"/>
    <w:rsid w:val="00116563"/>
    <w:rsid w:val="0012616B"/>
    <w:rsid w:val="001412BB"/>
    <w:rsid w:val="001436E7"/>
    <w:rsid w:val="00152D8E"/>
    <w:rsid w:val="001549CB"/>
    <w:rsid w:val="0015770B"/>
    <w:rsid w:val="001743C1"/>
    <w:rsid w:val="00191811"/>
    <w:rsid w:val="001A5BFE"/>
    <w:rsid w:val="001C0DA6"/>
    <w:rsid w:val="001E0670"/>
    <w:rsid w:val="0022773C"/>
    <w:rsid w:val="0023557B"/>
    <w:rsid w:val="00241861"/>
    <w:rsid w:val="00264005"/>
    <w:rsid w:val="002674EA"/>
    <w:rsid w:val="002721EF"/>
    <w:rsid w:val="0027237C"/>
    <w:rsid w:val="002919EA"/>
    <w:rsid w:val="002B5F87"/>
    <w:rsid w:val="002B676B"/>
    <w:rsid w:val="002D08F6"/>
    <w:rsid w:val="002F0FCB"/>
    <w:rsid w:val="002F2001"/>
    <w:rsid w:val="00340A59"/>
    <w:rsid w:val="00356D99"/>
    <w:rsid w:val="00366288"/>
    <w:rsid w:val="00370917"/>
    <w:rsid w:val="00376CF5"/>
    <w:rsid w:val="00387F59"/>
    <w:rsid w:val="00387FA4"/>
    <w:rsid w:val="00396722"/>
    <w:rsid w:val="003E7ED7"/>
    <w:rsid w:val="003F263F"/>
    <w:rsid w:val="004036F8"/>
    <w:rsid w:val="00403D5B"/>
    <w:rsid w:val="0040475D"/>
    <w:rsid w:val="004153AE"/>
    <w:rsid w:val="00447293"/>
    <w:rsid w:val="00452325"/>
    <w:rsid w:val="004548E4"/>
    <w:rsid w:val="00474403"/>
    <w:rsid w:val="00481F6F"/>
    <w:rsid w:val="004D1E98"/>
    <w:rsid w:val="004D6CEC"/>
    <w:rsid w:val="004E3544"/>
    <w:rsid w:val="00503344"/>
    <w:rsid w:val="00513DAD"/>
    <w:rsid w:val="00530F63"/>
    <w:rsid w:val="00542B4B"/>
    <w:rsid w:val="00551B12"/>
    <w:rsid w:val="00560131"/>
    <w:rsid w:val="00572247"/>
    <w:rsid w:val="00577879"/>
    <w:rsid w:val="005A1514"/>
    <w:rsid w:val="005A35AD"/>
    <w:rsid w:val="005B75AB"/>
    <w:rsid w:val="005B773A"/>
    <w:rsid w:val="005C1277"/>
    <w:rsid w:val="005E39F1"/>
    <w:rsid w:val="006011FB"/>
    <w:rsid w:val="006410B4"/>
    <w:rsid w:val="00654B5B"/>
    <w:rsid w:val="006A3E42"/>
    <w:rsid w:val="006F1C61"/>
    <w:rsid w:val="00702D7A"/>
    <w:rsid w:val="0071142E"/>
    <w:rsid w:val="00711450"/>
    <w:rsid w:val="00715E41"/>
    <w:rsid w:val="00721448"/>
    <w:rsid w:val="00724705"/>
    <w:rsid w:val="007753DB"/>
    <w:rsid w:val="00775B86"/>
    <w:rsid w:val="007A0860"/>
    <w:rsid w:val="007B57A5"/>
    <w:rsid w:val="007C5168"/>
    <w:rsid w:val="007D72EF"/>
    <w:rsid w:val="007E210B"/>
    <w:rsid w:val="00806DD5"/>
    <w:rsid w:val="008132F3"/>
    <w:rsid w:val="0082089B"/>
    <w:rsid w:val="008214EA"/>
    <w:rsid w:val="008309AA"/>
    <w:rsid w:val="00833139"/>
    <w:rsid w:val="008461C0"/>
    <w:rsid w:val="008479F5"/>
    <w:rsid w:val="00853CCC"/>
    <w:rsid w:val="008652B8"/>
    <w:rsid w:val="00871A8D"/>
    <w:rsid w:val="008775A3"/>
    <w:rsid w:val="00886F24"/>
    <w:rsid w:val="008C4A92"/>
    <w:rsid w:val="008D1ED9"/>
    <w:rsid w:val="008D4F04"/>
    <w:rsid w:val="008D7E00"/>
    <w:rsid w:val="008E6A28"/>
    <w:rsid w:val="009058DA"/>
    <w:rsid w:val="00905F05"/>
    <w:rsid w:val="00931CF8"/>
    <w:rsid w:val="009405A6"/>
    <w:rsid w:val="009571D9"/>
    <w:rsid w:val="009617B5"/>
    <w:rsid w:val="009650C0"/>
    <w:rsid w:val="00994BD7"/>
    <w:rsid w:val="009A11BD"/>
    <w:rsid w:val="009A295B"/>
    <w:rsid w:val="009A5F0A"/>
    <w:rsid w:val="009A7199"/>
    <w:rsid w:val="00A049C9"/>
    <w:rsid w:val="00A10C85"/>
    <w:rsid w:val="00A25F92"/>
    <w:rsid w:val="00A3666F"/>
    <w:rsid w:val="00A444B9"/>
    <w:rsid w:val="00A53266"/>
    <w:rsid w:val="00A607C7"/>
    <w:rsid w:val="00A86AD8"/>
    <w:rsid w:val="00AA0706"/>
    <w:rsid w:val="00AA4653"/>
    <w:rsid w:val="00AB6EA5"/>
    <w:rsid w:val="00AC1580"/>
    <w:rsid w:val="00AC62C7"/>
    <w:rsid w:val="00AD06D8"/>
    <w:rsid w:val="00AD28CF"/>
    <w:rsid w:val="00AD497C"/>
    <w:rsid w:val="00AD5777"/>
    <w:rsid w:val="00B17FC5"/>
    <w:rsid w:val="00B237DD"/>
    <w:rsid w:val="00B414C6"/>
    <w:rsid w:val="00B5047D"/>
    <w:rsid w:val="00B71455"/>
    <w:rsid w:val="00B95513"/>
    <w:rsid w:val="00BB6AFE"/>
    <w:rsid w:val="00BD0B7E"/>
    <w:rsid w:val="00BD6EA8"/>
    <w:rsid w:val="00BF2311"/>
    <w:rsid w:val="00C37C6A"/>
    <w:rsid w:val="00C4678F"/>
    <w:rsid w:val="00C74650"/>
    <w:rsid w:val="00C74FE5"/>
    <w:rsid w:val="00C81DE3"/>
    <w:rsid w:val="00C95A9E"/>
    <w:rsid w:val="00CE5C42"/>
    <w:rsid w:val="00D33CC4"/>
    <w:rsid w:val="00D402B0"/>
    <w:rsid w:val="00D5188F"/>
    <w:rsid w:val="00D62515"/>
    <w:rsid w:val="00D70F9E"/>
    <w:rsid w:val="00D96B03"/>
    <w:rsid w:val="00DC124F"/>
    <w:rsid w:val="00DC4CD1"/>
    <w:rsid w:val="00DC53BA"/>
    <w:rsid w:val="00DF2689"/>
    <w:rsid w:val="00DF4204"/>
    <w:rsid w:val="00E06A5B"/>
    <w:rsid w:val="00E14E92"/>
    <w:rsid w:val="00E41041"/>
    <w:rsid w:val="00E41E6D"/>
    <w:rsid w:val="00E50690"/>
    <w:rsid w:val="00E52A2E"/>
    <w:rsid w:val="00E6343D"/>
    <w:rsid w:val="00E92795"/>
    <w:rsid w:val="00EB7416"/>
    <w:rsid w:val="00EE2B20"/>
    <w:rsid w:val="00EE3193"/>
    <w:rsid w:val="00EF122D"/>
    <w:rsid w:val="00EF1E07"/>
    <w:rsid w:val="00F152D6"/>
    <w:rsid w:val="00F27668"/>
    <w:rsid w:val="00F36E76"/>
    <w:rsid w:val="00F42A0A"/>
    <w:rsid w:val="00F511BE"/>
    <w:rsid w:val="00F7640E"/>
    <w:rsid w:val="00F8190F"/>
    <w:rsid w:val="00F92004"/>
    <w:rsid w:val="00FC01F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C3751"/>
  <w15:docId w15:val="{08212E0C-98AF-4770-9E25-D8B8220BE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 w:type="paragraph" w:customStyle="1" w:styleId="Default">
    <w:name w:val="Default"/>
    <w:rsid w:val="00A444B9"/>
    <w:pPr>
      <w:widowControl w:val="0"/>
      <w:autoSpaceDE w:val="0"/>
      <w:autoSpaceDN w:val="0"/>
      <w:adjustRightInd w:val="0"/>
      <w:spacing w:after="0" w:line="240" w:lineRule="auto"/>
      <w:jc w:val="left"/>
    </w:pPr>
    <w:rPr>
      <w:rFonts w:ascii="Times New Roman" w:hAnsi="Times New Roman" w:cs="Times New Roman"/>
      <w:color w:val="000000"/>
      <w:kern w:val="0"/>
      <w:sz w:val="24"/>
      <w:szCs w:val="24"/>
    </w:rPr>
  </w:style>
  <w:style w:type="paragraph" w:customStyle="1" w:styleId="Pa0">
    <w:name w:val="Pa0"/>
    <w:basedOn w:val="Default"/>
    <w:next w:val="Default"/>
    <w:uiPriority w:val="99"/>
    <w:rsid w:val="00A444B9"/>
    <w:pPr>
      <w:spacing w:line="241" w:lineRule="atLeast"/>
    </w:pPr>
    <w:rPr>
      <w:color w:val="auto"/>
    </w:rPr>
  </w:style>
  <w:style w:type="character" w:customStyle="1" w:styleId="A00">
    <w:name w:val="A0"/>
    <w:uiPriority w:val="99"/>
    <w:rsid w:val="00A444B9"/>
    <w:rPr>
      <w:color w:val="221E1F"/>
      <w:sz w:val="20"/>
      <w:szCs w:val="20"/>
    </w:rPr>
  </w:style>
  <w:style w:type="character" w:customStyle="1" w:styleId="A10">
    <w:name w:val="A1"/>
    <w:uiPriority w:val="99"/>
    <w:rsid w:val="00EB7416"/>
    <w:rPr>
      <w:rFonts w:cs="Montserrat"/>
      <w:color w:val="221E1F"/>
      <w:sz w:val="21"/>
      <w:szCs w:val="21"/>
    </w:rPr>
  </w:style>
  <w:style w:type="character" w:customStyle="1" w:styleId="A30">
    <w:name w:val="A3"/>
    <w:uiPriority w:val="99"/>
    <w:rsid w:val="009650C0"/>
    <w:rPr>
      <w:rFonts w:cs="Montserrat SemiBold"/>
      <w:b/>
      <w:bCs/>
      <w:color w:val="221E1F"/>
    </w:rPr>
  </w:style>
  <w:style w:type="character" w:customStyle="1" w:styleId="A60">
    <w:name w:val="A6"/>
    <w:uiPriority w:val="99"/>
    <w:rsid w:val="00340A59"/>
    <w:rPr>
      <w:color w:val="221E1F"/>
      <w:sz w:val="11"/>
      <w:szCs w:val="11"/>
    </w:rPr>
  </w:style>
  <w:style w:type="character" w:customStyle="1" w:styleId="A11">
    <w:name w:val="A11"/>
    <w:uiPriority w:val="99"/>
    <w:rsid w:val="007753DB"/>
    <w:rPr>
      <w:rFonts w:cs="Montserrat"/>
      <w:color w:val="221E1F"/>
      <w:sz w:val="18"/>
      <w:szCs w:val="18"/>
    </w:rPr>
  </w:style>
  <w:style w:type="character" w:customStyle="1" w:styleId="A12">
    <w:name w:val="A12"/>
    <w:uiPriority w:val="99"/>
    <w:rsid w:val="00E50690"/>
    <w:rPr>
      <w:rFonts w:cs="Montserrat"/>
      <w:color w:val="221E1F"/>
      <w:sz w:val="12"/>
      <w:szCs w:val="12"/>
    </w:rPr>
  </w:style>
  <w:style w:type="paragraph" w:customStyle="1" w:styleId="Pa5">
    <w:name w:val="Pa5"/>
    <w:basedOn w:val="Default"/>
    <w:next w:val="Default"/>
    <w:uiPriority w:val="99"/>
    <w:rsid w:val="005A1514"/>
    <w:pPr>
      <w:spacing w:line="241" w:lineRule="atLeast"/>
    </w:pPr>
    <w:rPr>
      <w:rFonts w:ascii="Montserrat" w:eastAsia="Montserrat" w:hAnsiTheme="minorHAnsi" w:cstheme="minorBidi"/>
      <w:color w:val="auto"/>
    </w:rPr>
  </w:style>
  <w:style w:type="paragraph" w:customStyle="1" w:styleId="Pa6">
    <w:name w:val="Pa6"/>
    <w:basedOn w:val="Default"/>
    <w:next w:val="Default"/>
    <w:uiPriority w:val="99"/>
    <w:rsid w:val="005A1514"/>
    <w:pPr>
      <w:spacing w:line="241" w:lineRule="atLeast"/>
    </w:pPr>
    <w:rPr>
      <w:rFonts w:ascii="Montserrat" w:eastAsia="Montserrat" w:hAnsiTheme="minorHAnsi" w:cstheme="minorBidi"/>
      <w:color w:val="auto"/>
    </w:rPr>
  </w:style>
  <w:style w:type="character" w:customStyle="1" w:styleId="A50">
    <w:name w:val="A5"/>
    <w:uiPriority w:val="99"/>
    <w:rsid w:val="00152D8E"/>
    <w:rPr>
      <w:rFonts w:cs="Montserrat SemiBold"/>
      <w:b/>
      <w:bCs/>
      <w:color w:val="221E1F"/>
    </w:rPr>
  </w:style>
  <w:style w:type="character" w:customStyle="1" w:styleId="A80">
    <w:name w:val="A8"/>
    <w:uiPriority w:val="99"/>
    <w:rsid w:val="00E14E92"/>
    <w:rPr>
      <w:rFonts w:cs="NanumGothicOTF"/>
      <w:color w:val="221E1F"/>
      <w:sz w:val="14"/>
      <w:szCs w:val="14"/>
    </w:rPr>
  </w:style>
  <w:style w:type="character" w:customStyle="1" w:styleId="A70">
    <w:name w:val="A7"/>
    <w:uiPriority w:val="99"/>
    <w:rsid w:val="0015770B"/>
    <w:rPr>
      <w:rFonts w:cs="Montserrat"/>
      <w:color w:val="221E1F"/>
      <w:sz w:val="21"/>
      <w:szCs w:val="21"/>
    </w:rPr>
  </w:style>
  <w:style w:type="character" w:customStyle="1" w:styleId="A13">
    <w:name w:val="A13"/>
    <w:uiPriority w:val="99"/>
    <w:rsid w:val="008132F3"/>
    <w:rPr>
      <w:rFonts w:cs="NanumGothicOTF"/>
      <w:b/>
      <w:bCs/>
      <w:color w:val="221E1F"/>
      <w:sz w:val="16"/>
      <w:szCs w:val="16"/>
    </w:rPr>
  </w:style>
  <w:style w:type="character" w:customStyle="1" w:styleId="A14">
    <w:name w:val="A14"/>
    <w:uiPriority w:val="99"/>
    <w:rsid w:val="00F7640E"/>
    <w:rPr>
      <w:color w:val="211D1E"/>
      <w:sz w:val="11"/>
      <w:szCs w:val="1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700</TotalTime>
  <Pages>1</Pages>
  <Words>8000</Words>
  <Characters>45602</Characters>
  <Application>Microsoft Office Word</Application>
  <DocSecurity>0</DocSecurity>
  <Lines>380</Lines>
  <Paragraphs>106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53496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187</cp:revision>
  <dcterms:created xsi:type="dcterms:W3CDTF">2017-03-27T01:31:00Z</dcterms:created>
  <dcterms:modified xsi:type="dcterms:W3CDTF">2021-04-20T08:02:00Z</dcterms:modified>
</cp:coreProperties>
</file>