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AF2D8" w14:textId="77777777" w:rsidR="00A16237" w:rsidRPr="00995408" w:rsidRDefault="00A16237" w:rsidP="00A34C00">
      <w:pPr>
        <w:widowControl/>
        <w:wordWrap/>
        <w:autoSpaceDE w:val="0"/>
        <w:autoSpaceDN w:val="0"/>
        <w:adjustRightInd w:val="0"/>
        <w:spacing w:line="276" w:lineRule="auto"/>
        <w:rPr>
          <w:rFonts w:ascii="Arial" w:hAnsi="Arial" w:cs="Arial"/>
          <w:b/>
          <w:bCs/>
          <w:color w:val="000000"/>
          <w:kern w:val="0"/>
        </w:rPr>
      </w:pPr>
      <w:r w:rsidRPr="00995408">
        <w:rPr>
          <w:rFonts w:ascii="Arial" w:hAnsi="Arial" w:cs="Arial"/>
          <w:b/>
          <w:bCs/>
          <w:color w:val="000000"/>
          <w:kern w:val="0"/>
        </w:rPr>
        <w:t>5-5 Cultural Exchange</w:t>
      </w:r>
    </w:p>
    <w:p w14:paraId="6C8211CD" w14:textId="77777777" w:rsidR="00995408" w:rsidRDefault="00995408" w:rsidP="00A34C00">
      <w:pPr>
        <w:widowControl/>
        <w:wordWrap/>
        <w:autoSpaceDE w:val="0"/>
        <w:autoSpaceDN w:val="0"/>
        <w:adjustRightInd w:val="0"/>
        <w:spacing w:line="276" w:lineRule="auto"/>
        <w:rPr>
          <w:rFonts w:ascii="Arial" w:hAnsi="Arial" w:cs="Arial"/>
          <w:color w:val="000000"/>
          <w:kern w:val="0"/>
          <w:sz w:val="20"/>
          <w:szCs w:val="20"/>
        </w:rPr>
      </w:pPr>
    </w:p>
    <w:p w14:paraId="25B3266E" w14:textId="77777777" w:rsidR="00A16237" w:rsidRPr="00814A5C"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814A5C">
        <w:rPr>
          <w:rFonts w:ascii="Arial" w:hAnsi="Arial" w:cs="Arial"/>
          <w:b/>
          <w:bCs/>
          <w:color w:val="000000"/>
          <w:kern w:val="0"/>
          <w:sz w:val="22"/>
          <w:szCs w:val="22"/>
        </w:rPr>
        <w:t>UNESCO Heritage</w:t>
      </w:r>
    </w:p>
    <w:p w14:paraId="64D61B42"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04E08FE4" w14:textId="77777777" w:rsidR="00A16237" w:rsidRPr="00814A5C" w:rsidRDefault="00A16237" w:rsidP="00A34C00">
      <w:pPr>
        <w:widowControl/>
        <w:wordWrap/>
        <w:autoSpaceDE w:val="0"/>
        <w:autoSpaceDN w:val="0"/>
        <w:adjustRightInd w:val="0"/>
        <w:spacing w:line="276" w:lineRule="auto"/>
        <w:rPr>
          <w:rFonts w:ascii="Arial" w:hAnsi="Arial" w:cs="Arial"/>
          <w:b/>
          <w:bCs/>
          <w:color w:val="000000"/>
          <w:kern w:val="0"/>
          <w:sz w:val="20"/>
          <w:szCs w:val="20"/>
        </w:rPr>
      </w:pPr>
      <w:r w:rsidRPr="00814A5C">
        <w:rPr>
          <w:rFonts w:ascii="Arial" w:hAnsi="Arial" w:cs="Arial"/>
          <w:b/>
          <w:bCs/>
          <w:color w:val="000000"/>
          <w:kern w:val="0"/>
          <w:sz w:val="20"/>
          <w:szCs w:val="20"/>
        </w:rPr>
        <w:t>World Heritage</w:t>
      </w:r>
    </w:p>
    <w:p w14:paraId="35FCDA4C" w14:textId="76DC2DCA" w:rsidR="00A16237" w:rsidRPr="00A34C00" w:rsidRDefault="00292AA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World Heritage </w:t>
      </w:r>
      <w:proofErr w:type="spellStart"/>
      <w:r w:rsidR="00A16237" w:rsidRPr="00A34C00">
        <w:rPr>
          <w:rFonts w:ascii="Arial" w:hAnsi="Arial" w:cs="Arial"/>
          <w:color w:val="000000"/>
          <w:kern w:val="0"/>
          <w:sz w:val="20"/>
          <w:szCs w:val="20"/>
        </w:rPr>
        <w:t>Programme</w:t>
      </w:r>
      <w:proofErr w:type="spellEnd"/>
      <w:r w:rsidR="00A16237" w:rsidRPr="00A34C00">
        <w:rPr>
          <w:rFonts w:ascii="Arial" w:hAnsi="Arial" w:cs="Arial"/>
          <w:color w:val="000000"/>
          <w:kern w:val="0"/>
          <w:sz w:val="20"/>
          <w:szCs w:val="20"/>
        </w:rPr>
        <w:t xml:space="preserve"> was created by UNESCO’s World Heritage Committee to identify, celebrate, and protect important universal, cultural, and natural sites for the benefit of all humankind. World Heritage Properties are divided into three classes: Cultural, Natural, and Mixed (both Cultural and Natural). A World Heritage site indicates a place where such valuable properties are located. Among the 16 Korean properties (including North Korea) inscribed by UNESCO, 15 are Cultural, and one is Natural. </w:t>
      </w:r>
    </w:p>
    <w:p w14:paraId="404F5F7D" w14:textId="58A1F8B4" w:rsidR="00A16237" w:rsidRPr="00A34C00" w:rsidRDefault="00292AA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Korean World Heritage sites are mainly distributed in the central capital area (five sites) and </w:t>
      </w:r>
      <w:proofErr w:type="spellStart"/>
      <w:r w:rsidR="00A16237" w:rsidRPr="00A34C00">
        <w:rPr>
          <w:rFonts w:ascii="Arial" w:hAnsi="Arial" w:cs="Arial"/>
          <w:color w:val="000000"/>
          <w:kern w:val="0"/>
          <w:sz w:val="20"/>
          <w:szCs w:val="20"/>
        </w:rPr>
        <w:t>Gyeongsangbuk</w:t>
      </w:r>
      <w:proofErr w:type="spellEnd"/>
      <w:r w:rsidR="00A16237" w:rsidRPr="00A34C00">
        <w:rPr>
          <w:rFonts w:ascii="Arial" w:hAnsi="Arial" w:cs="Arial"/>
          <w:color w:val="000000"/>
          <w:kern w:val="0"/>
          <w:sz w:val="20"/>
          <w:szCs w:val="20"/>
        </w:rPr>
        <w:t xml:space="preserve">-do (three sites). Because Seoul has functioned as Korea’s capital since the Joseon Dynasty, there are various historical sites such as palaces like the </w:t>
      </w:r>
      <w:proofErr w:type="spellStart"/>
      <w:r w:rsidR="00A16237" w:rsidRPr="00A34C00">
        <w:rPr>
          <w:rFonts w:ascii="Arial" w:hAnsi="Arial" w:cs="Arial"/>
          <w:color w:val="000000"/>
          <w:kern w:val="0"/>
          <w:sz w:val="20"/>
          <w:szCs w:val="20"/>
        </w:rPr>
        <w:t>Changdeokgung</w:t>
      </w:r>
      <w:proofErr w:type="spellEnd"/>
      <w:r w:rsidR="00A16237" w:rsidRPr="00A34C00">
        <w:rPr>
          <w:rFonts w:ascii="Arial" w:hAnsi="Arial" w:cs="Arial"/>
          <w:color w:val="000000"/>
          <w:kern w:val="0"/>
          <w:sz w:val="20"/>
          <w:szCs w:val="20"/>
        </w:rPr>
        <w:t xml:space="preserve"> Palace Complex, a Confucian Shrine (Jongmyo), and the royal tombs of the Dynasty. The military facilities located around Seoul also functioned as the capital’s defense, and chief among these is the </w:t>
      </w:r>
      <w:proofErr w:type="spellStart"/>
      <w:r w:rsidR="00A16237" w:rsidRPr="00A34C00">
        <w:rPr>
          <w:rFonts w:ascii="Arial" w:hAnsi="Arial" w:cs="Arial"/>
          <w:color w:val="000000"/>
          <w:kern w:val="0"/>
          <w:sz w:val="20"/>
          <w:szCs w:val="20"/>
        </w:rPr>
        <w:t>Hwaseong</w:t>
      </w:r>
      <w:proofErr w:type="spellEnd"/>
      <w:r w:rsidR="00A16237" w:rsidRPr="00A34C00">
        <w:rPr>
          <w:rFonts w:ascii="Arial" w:hAnsi="Arial" w:cs="Arial"/>
          <w:color w:val="000000"/>
          <w:kern w:val="0"/>
          <w:sz w:val="20"/>
          <w:szCs w:val="20"/>
        </w:rPr>
        <w:t xml:space="preserve"> Fortress and </w:t>
      </w:r>
      <w:proofErr w:type="spellStart"/>
      <w:r w:rsidR="00A16237" w:rsidRPr="00A34C00">
        <w:rPr>
          <w:rFonts w:ascii="Arial" w:hAnsi="Arial" w:cs="Arial"/>
          <w:color w:val="000000"/>
          <w:kern w:val="0"/>
          <w:sz w:val="20"/>
          <w:szCs w:val="20"/>
        </w:rPr>
        <w:t>Namhansanseong</w:t>
      </w:r>
      <w:proofErr w:type="spellEnd"/>
      <w:r w:rsidR="00A16237" w:rsidRPr="00A34C00">
        <w:rPr>
          <w:rFonts w:ascii="Arial" w:hAnsi="Arial" w:cs="Arial"/>
          <w:color w:val="000000"/>
          <w:kern w:val="0"/>
          <w:sz w:val="20"/>
          <w:szCs w:val="20"/>
        </w:rPr>
        <w:t xml:space="preserve"> Fortress. </w:t>
      </w:r>
      <w:proofErr w:type="spellStart"/>
      <w:r w:rsidR="00A16237" w:rsidRPr="00A34C00">
        <w:rPr>
          <w:rFonts w:ascii="Arial" w:hAnsi="Arial" w:cs="Arial"/>
          <w:color w:val="000000"/>
          <w:kern w:val="0"/>
          <w:sz w:val="20"/>
          <w:szCs w:val="20"/>
        </w:rPr>
        <w:t>Gyeongju-si</w:t>
      </w:r>
      <w:proofErr w:type="spellEnd"/>
      <w:r w:rsidR="00A16237" w:rsidRPr="00A34C00">
        <w:rPr>
          <w:rFonts w:ascii="Arial" w:hAnsi="Arial" w:cs="Arial"/>
          <w:color w:val="000000"/>
          <w:kern w:val="0"/>
          <w:sz w:val="20"/>
          <w:szCs w:val="20"/>
        </w:rPr>
        <w:t xml:space="preserve"> in </w:t>
      </w:r>
      <w:proofErr w:type="spellStart"/>
      <w:r w:rsidR="00A16237" w:rsidRPr="00A34C00">
        <w:rPr>
          <w:rFonts w:ascii="Arial" w:hAnsi="Arial" w:cs="Arial"/>
          <w:color w:val="000000"/>
          <w:kern w:val="0"/>
          <w:sz w:val="20"/>
          <w:szCs w:val="20"/>
        </w:rPr>
        <w:t>Gyeongsangbuk</w:t>
      </w:r>
      <w:proofErr w:type="spellEnd"/>
      <w:r w:rsidR="00A16237" w:rsidRPr="00A34C00">
        <w:rPr>
          <w:rFonts w:ascii="Arial" w:hAnsi="Arial" w:cs="Arial"/>
          <w:color w:val="000000"/>
          <w:kern w:val="0"/>
          <w:sz w:val="20"/>
          <w:szCs w:val="20"/>
        </w:rPr>
        <w:t xml:space="preserve">-do is also noteworthy as an important historical spot. As the capital of an ancient kingdom, Silla, </w:t>
      </w:r>
      <w:proofErr w:type="spellStart"/>
      <w:r w:rsidR="00A16237" w:rsidRPr="00A34C00">
        <w:rPr>
          <w:rFonts w:ascii="Arial" w:hAnsi="Arial" w:cs="Arial"/>
          <w:color w:val="000000"/>
          <w:kern w:val="0"/>
          <w:sz w:val="20"/>
          <w:szCs w:val="20"/>
        </w:rPr>
        <w:t>Gyeongju-si</w:t>
      </w:r>
      <w:proofErr w:type="spellEnd"/>
      <w:r w:rsidR="00A16237" w:rsidRPr="00A34C00">
        <w:rPr>
          <w:rFonts w:ascii="Arial" w:hAnsi="Arial" w:cs="Arial"/>
          <w:color w:val="000000"/>
          <w:kern w:val="0"/>
          <w:sz w:val="20"/>
          <w:szCs w:val="20"/>
        </w:rPr>
        <w:t xml:space="preserve"> still possesses a variety of ancient relics, such as the </w:t>
      </w:r>
      <w:proofErr w:type="spellStart"/>
      <w:r w:rsidR="00A16237" w:rsidRPr="00A34C00">
        <w:rPr>
          <w:rFonts w:ascii="Arial" w:hAnsi="Arial" w:cs="Arial"/>
          <w:color w:val="000000"/>
          <w:kern w:val="0"/>
          <w:sz w:val="20"/>
          <w:szCs w:val="20"/>
        </w:rPr>
        <w:t>Seokguram</w:t>
      </w:r>
      <w:proofErr w:type="spellEnd"/>
      <w:r w:rsidR="00A16237" w:rsidRPr="00A34C00">
        <w:rPr>
          <w:rFonts w:ascii="Arial" w:hAnsi="Arial" w:cs="Arial"/>
          <w:color w:val="000000"/>
          <w:kern w:val="0"/>
          <w:sz w:val="20"/>
          <w:szCs w:val="20"/>
        </w:rPr>
        <w:t xml:space="preserve"> Grotto and </w:t>
      </w:r>
      <w:proofErr w:type="spellStart"/>
      <w:r w:rsidR="00A16237" w:rsidRPr="00A34C00">
        <w:rPr>
          <w:rFonts w:ascii="Arial" w:hAnsi="Arial" w:cs="Arial"/>
          <w:color w:val="000000"/>
          <w:kern w:val="0"/>
          <w:sz w:val="20"/>
          <w:szCs w:val="20"/>
        </w:rPr>
        <w:t>Bulguksa</w:t>
      </w:r>
      <w:proofErr w:type="spellEnd"/>
      <w:r w:rsidR="00A16237" w:rsidRPr="00A34C00">
        <w:rPr>
          <w:rFonts w:ascii="Arial" w:hAnsi="Arial" w:cs="Arial"/>
          <w:color w:val="000000"/>
          <w:kern w:val="0"/>
          <w:sz w:val="20"/>
          <w:szCs w:val="20"/>
        </w:rPr>
        <w:t xml:space="preserve"> Temple. In </w:t>
      </w:r>
      <w:proofErr w:type="spellStart"/>
      <w:r w:rsidR="00A16237" w:rsidRPr="00A34C00">
        <w:rPr>
          <w:rFonts w:ascii="Arial" w:hAnsi="Arial" w:cs="Arial"/>
          <w:color w:val="000000"/>
          <w:kern w:val="0"/>
          <w:sz w:val="20"/>
          <w:szCs w:val="20"/>
        </w:rPr>
        <w:t>Gyeongsangbuk</w:t>
      </w:r>
      <w:proofErr w:type="spellEnd"/>
      <w:r w:rsidR="00A16237" w:rsidRPr="00A34C00">
        <w:rPr>
          <w:rFonts w:ascii="Arial" w:hAnsi="Arial" w:cs="Arial"/>
          <w:color w:val="000000"/>
          <w:kern w:val="0"/>
          <w:sz w:val="20"/>
          <w:szCs w:val="20"/>
        </w:rPr>
        <w:t xml:space="preserve">-do, historical villages date back to the Joseon Dynasty. </w:t>
      </w:r>
    </w:p>
    <w:p w14:paraId="400F1BFF" w14:textId="18422428" w:rsidR="00A16237" w:rsidRPr="00A34C00" w:rsidRDefault="00292AA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There are two heritage sites in North Korea (Historic Monuments and Sites in Gaeseong-</w:t>
      </w:r>
      <w:proofErr w:type="spellStart"/>
      <w:r w:rsidR="00A16237" w:rsidRPr="00A34C00">
        <w:rPr>
          <w:rFonts w:ascii="Arial" w:hAnsi="Arial" w:cs="Arial"/>
          <w:color w:val="000000"/>
          <w:kern w:val="0"/>
          <w:sz w:val="20"/>
          <w:szCs w:val="20"/>
        </w:rPr>
        <w:t>si</w:t>
      </w:r>
      <w:proofErr w:type="spellEnd"/>
      <w:r w:rsidR="00A16237" w:rsidRPr="00A34C00">
        <w:rPr>
          <w:rFonts w:ascii="Arial" w:hAnsi="Arial" w:cs="Arial"/>
          <w:color w:val="000000"/>
          <w:kern w:val="0"/>
          <w:sz w:val="20"/>
          <w:szCs w:val="20"/>
        </w:rPr>
        <w:t xml:space="preserve"> and the Complex of </w:t>
      </w:r>
      <w:proofErr w:type="spellStart"/>
      <w:r w:rsidR="00A16237" w:rsidRPr="00A34C00">
        <w:rPr>
          <w:rFonts w:ascii="Arial" w:hAnsi="Arial" w:cs="Arial"/>
          <w:color w:val="000000"/>
          <w:kern w:val="0"/>
          <w:sz w:val="20"/>
          <w:szCs w:val="20"/>
        </w:rPr>
        <w:t>Goguryeo</w:t>
      </w:r>
      <w:proofErr w:type="spellEnd"/>
      <w:r w:rsidR="00A16237" w:rsidRPr="00A34C00">
        <w:rPr>
          <w:rFonts w:ascii="Arial" w:hAnsi="Arial" w:cs="Arial"/>
          <w:color w:val="000000"/>
          <w:kern w:val="0"/>
          <w:sz w:val="20"/>
          <w:szCs w:val="20"/>
        </w:rPr>
        <w:t xml:space="preserve"> Tombs). Other provinces also have one cultural site each (</w:t>
      </w:r>
      <w:proofErr w:type="spellStart"/>
      <w:r w:rsidR="00A16237" w:rsidRPr="00A34C00">
        <w:rPr>
          <w:rFonts w:ascii="Arial" w:hAnsi="Arial" w:cs="Arial"/>
          <w:color w:val="000000"/>
          <w:kern w:val="0"/>
          <w:sz w:val="20"/>
          <w:szCs w:val="20"/>
        </w:rPr>
        <w:t>Gyeongsangnam</w:t>
      </w:r>
      <w:proofErr w:type="spellEnd"/>
      <w:r w:rsidR="00A16237" w:rsidRPr="00A34C00">
        <w:rPr>
          <w:rFonts w:ascii="Arial" w:hAnsi="Arial" w:cs="Arial"/>
          <w:color w:val="000000"/>
          <w:kern w:val="0"/>
          <w:sz w:val="20"/>
          <w:szCs w:val="20"/>
        </w:rPr>
        <w:t xml:space="preserve">-do, </w:t>
      </w:r>
      <w:proofErr w:type="spellStart"/>
      <w:r w:rsidR="00A16237" w:rsidRPr="00A34C00">
        <w:rPr>
          <w:rFonts w:ascii="Arial" w:hAnsi="Arial" w:cs="Arial"/>
          <w:color w:val="000000"/>
          <w:kern w:val="0"/>
          <w:sz w:val="20"/>
          <w:szCs w:val="20"/>
        </w:rPr>
        <w:t>Jeolla</w:t>
      </w:r>
      <w:proofErr w:type="spellEnd"/>
      <w:r w:rsidR="00A16237" w:rsidRPr="00A34C00">
        <w:rPr>
          <w:rFonts w:ascii="Arial" w:hAnsi="Arial" w:cs="Arial"/>
          <w:color w:val="000000"/>
          <w:kern w:val="0"/>
          <w:sz w:val="20"/>
          <w:szCs w:val="20"/>
        </w:rPr>
        <w:t xml:space="preserve">-do, and Incheon). </w:t>
      </w:r>
      <w:proofErr w:type="spellStart"/>
      <w:r w:rsidR="00A16237" w:rsidRPr="00A34C00">
        <w:rPr>
          <w:rFonts w:ascii="Arial" w:hAnsi="Arial" w:cs="Arial"/>
          <w:color w:val="000000"/>
          <w:kern w:val="0"/>
          <w:sz w:val="20"/>
          <w:szCs w:val="20"/>
        </w:rPr>
        <w:t>Jeju</w:t>
      </w:r>
      <w:proofErr w:type="spellEnd"/>
      <w:r w:rsidR="00A16237" w:rsidRPr="00A34C00">
        <w:rPr>
          <w:rFonts w:ascii="Arial" w:hAnsi="Arial" w:cs="Arial"/>
          <w:color w:val="000000"/>
          <w:kern w:val="0"/>
          <w:sz w:val="20"/>
          <w:szCs w:val="20"/>
        </w:rPr>
        <w:t xml:space="preserve"> Special Self-Governing Province’s volcanic nature has made it designated a World Natural Heritage Site called the “</w:t>
      </w:r>
      <w:proofErr w:type="spellStart"/>
      <w:r w:rsidR="00A16237" w:rsidRPr="00A34C00">
        <w:rPr>
          <w:rFonts w:ascii="Arial" w:hAnsi="Arial" w:cs="Arial"/>
          <w:color w:val="000000"/>
          <w:kern w:val="0"/>
          <w:sz w:val="20"/>
          <w:szCs w:val="20"/>
        </w:rPr>
        <w:t>Jeju</w:t>
      </w:r>
      <w:proofErr w:type="spellEnd"/>
      <w:r w:rsidR="00A16237" w:rsidRPr="00A34C00">
        <w:rPr>
          <w:rFonts w:ascii="Arial" w:hAnsi="Arial" w:cs="Arial"/>
          <w:color w:val="000000"/>
          <w:kern w:val="0"/>
          <w:sz w:val="20"/>
          <w:szCs w:val="20"/>
        </w:rPr>
        <w:t xml:space="preserve"> Volcanic Island and Lava Tubes.” It is divided into </w:t>
      </w:r>
      <w:proofErr w:type="spellStart"/>
      <w:r w:rsidR="00A16237" w:rsidRPr="00A34C00">
        <w:rPr>
          <w:rFonts w:ascii="Arial" w:hAnsi="Arial" w:cs="Arial"/>
          <w:color w:val="000000"/>
          <w:kern w:val="0"/>
          <w:sz w:val="20"/>
          <w:szCs w:val="20"/>
        </w:rPr>
        <w:t>Hallasan</w:t>
      </w:r>
      <w:proofErr w:type="spellEnd"/>
      <w:r w:rsidR="00A16237" w:rsidRPr="00A34C00">
        <w:rPr>
          <w:rFonts w:ascii="Arial" w:hAnsi="Arial" w:cs="Arial"/>
          <w:color w:val="000000"/>
          <w:kern w:val="0"/>
          <w:sz w:val="20"/>
          <w:szCs w:val="20"/>
        </w:rPr>
        <w:t xml:space="preserve"> Natural Reserve, </w:t>
      </w:r>
      <w:proofErr w:type="spellStart"/>
      <w:r w:rsidR="00A16237" w:rsidRPr="00A34C00">
        <w:rPr>
          <w:rFonts w:ascii="Arial" w:hAnsi="Arial" w:cs="Arial"/>
          <w:color w:val="000000"/>
          <w:kern w:val="0"/>
          <w:sz w:val="20"/>
          <w:szCs w:val="20"/>
        </w:rPr>
        <w:t>Geomunoreum</w:t>
      </w:r>
      <w:proofErr w:type="spellEnd"/>
      <w:r w:rsidR="00A16237" w:rsidRPr="00A34C00">
        <w:rPr>
          <w:rFonts w:ascii="Arial" w:hAnsi="Arial" w:cs="Arial"/>
          <w:color w:val="000000"/>
          <w:kern w:val="0"/>
          <w:sz w:val="20"/>
          <w:szCs w:val="20"/>
        </w:rPr>
        <w:t xml:space="preserve"> Lava Tube System, and Seongsan </w:t>
      </w:r>
      <w:proofErr w:type="spellStart"/>
      <w:r w:rsidR="00A16237" w:rsidRPr="00A34C00">
        <w:rPr>
          <w:rFonts w:ascii="Arial" w:hAnsi="Arial" w:cs="Arial"/>
          <w:color w:val="000000"/>
          <w:kern w:val="0"/>
          <w:sz w:val="20"/>
          <w:szCs w:val="20"/>
        </w:rPr>
        <w:t>Ilchulbong</w:t>
      </w:r>
      <w:proofErr w:type="spellEnd"/>
      <w:r w:rsidR="00A16237" w:rsidRPr="00A34C00">
        <w:rPr>
          <w:rFonts w:ascii="Arial" w:hAnsi="Arial" w:cs="Arial"/>
          <w:color w:val="000000"/>
          <w:kern w:val="0"/>
          <w:sz w:val="20"/>
          <w:szCs w:val="20"/>
        </w:rPr>
        <w:t xml:space="preserve"> Tuff Cone. Chungcheong-do and </w:t>
      </w:r>
      <w:proofErr w:type="spellStart"/>
      <w:r w:rsidR="00A16237" w:rsidRPr="00A34C00">
        <w:rPr>
          <w:rFonts w:ascii="Arial" w:hAnsi="Arial" w:cs="Arial"/>
          <w:color w:val="000000"/>
          <w:kern w:val="0"/>
          <w:sz w:val="20"/>
          <w:szCs w:val="20"/>
        </w:rPr>
        <w:t>Jeolla</w:t>
      </w:r>
      <w:proofErr w:type="spellEnd"/>
      <w:r w:rsidR="00A16237" w:rsidRPr="00A34C00">
        <w:rPr>
          <w:rFonts w:ascii="Arial" w:hAnsi="Arial" w:cs="Arial"/>
          <w:color w:val="000000"/>
          <w:kern w:val="0"/>
          <w:sz w:val="20"/>
          <w:szCs w:val="20"/>
        </w:rPr>
        <w:t>-do have one culture site each (</w:t>
      </w:r>
      <w:proofErr w:type="spellStart"/>
      <w:r w:rsidR="00A16237" w:rsidRPr="00A34C00">
        <w:rPr>
          <w:rFonts w:ascii="Arial" w:hAnsi="Arial" w:cs="Arial"/>
          <w:color w:val="000000"/>
          <w:kern w:val="0"/>
          <w:sz w:val="20"/>
          <w:szCs w:val="20"/>
        </w:rPr>
        <w:t>Baekje</w:t>
      </w:r>
      <w:proofErr w:type="spellEnd"/>
      <w:r w:rsidR="00A16237" w:rsidRPr="00A34C00">
        <w:rPr>
          <w:rFonts w:ascii="Arial" w:hAnsi="Arial" w:cs="Arial"/>
          <w:color w:val="000000"/>
          <w:kern w:val="0"/>
          <w:sz w:val="20"/>
          <w:szCs w:val="20"/>
        </w:rPr>
        <w:t xml:space="preserve"> Historic Areas), and </w:t>
      </w:r>
      <w:proofErr w:type="spellStart"/>
      <w:r w:rsidR="00A16237" w:rsidRPr="00A34C00">
        <w:rPr>
          <w:rFonts w:ascii="Arial" w:hAnsi="Arial" w:cs="Arial"/>
          <w:color w:val="000000"/>
          <w:kern w:val="0"/>
          <w:sz w:val="20"/>
          <w:szCs w:val="20"/>
        </w:rPr>
        <w:t>Gyeongsang</w:t>
      </w:r>
      <w:proofErr w:type="spellEnd"/>
      <w:r w:rsidR="00A16237" w:rsidRPr="00A34C00">
        <w:rPr>
          <w:rFonts w:ascii="Arial" w:hAnsi="Arial" w:cs="Arial"/>
          <w:color w:val="000000"/>
          <w:kern w:val="0"/>
          <w:sz w:val="20"/>
          <w:szCs w:val="20"/>
        </w:rPr>
        <w:t xml:space="preserve">-do, </w:t>
      </w:r>
      <w:proofErr w:type="spellStart"/>
      <w:r w:rsidR="00A16237" w:rsidRPr="00A34C00">
        <w:rPr>
          <w:rFonts w:ascii="Arial" w:hAnsi="Arial" w:cs="Arial"/>
          <w:color w:val="000000"/>
          <w:kern w:val="0"/>
          <w:sz w:val="20"/>
          <w:szCs w:val="20"/>
        </w:rPr>
        <w:t>Jeolla</w:t>
      </w:r>
      <w:proofErr w:type="spellEnd"/>
      <w:r w:rsidR="00A16237" w:rsidRPr="00A34C00">
        <w:rPr>
          <w:rFonts w:ascii="Arial" w:hAnsi="Arial" w:cs="Arial"/>
          <w:color w:val="000000"/>
          <w:kern w:val="0"/>
          <w:sz w:val="20"/>
          <w:szCs w:val="20"/>
        </w:rPr>
        <w:t xml:space="preserve">-do, and Chungcheong-do have two culture sites each (Sansa, Buddhist Mountain Monastery in Korea, and </w:t>
      </w:r>
      <w:proofErr w:type="spellStart"/>
      <w:r w:rsidR="00A16237" w:rsidRPr="00A34C00">
        <w:rPr>
          <w:rFonts w:ascii="Arial" w:hAnsi="Arial" w:cs="Arial"/>
          <w:color w:val="000000"/>
          <w:kern w:val="0"/>
          <w:sz w:val="20"/>
          <w:szCs w:val="20"/>
        </w:rPr>
        <w:t>Seowon</w:t>
      </w:r>
      <w:proofErr w:type="spellEnd"/>
      <w:r w:rsidR="00A16237" w:rsidRPr="00A34C00">
        <w:rPr>
          <w:rFonts w:ascii="Arial" w:hAnsi="Arial" w:cs="Arial"/>
          <w:color w:val="000000"/>
          <w:kern w:val="0"/>
          <w:sz w:val="20"/>
          <w:szCs w:val="20"/>
        </w:rPr>
        <w:t>, Korean Neo-Confucian Academy).</w:t>
      </w:r>
    </w:p>
    <w:p w14:paraId="1EB1DA75" w14:textId="747E041E" w:rsidR="00A16237" w:rsidRPr="00A34C00" w:rsidRDefault="00292AA6"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heritage sites can also be categorized by their functions. There are various types of complex tombs such as the </w:t>
      </w:r>
      <w:proofErr w:type="spellStart"/>
      <w:r w:rsidR="00A16237" w:rsidRPr="00A34C00">
        <w:rPr>
          <w:rFonts w:ascii="Arial" w:hAnsi="Arial" w:cs="Arial"/>
          <w:color w:val="000000"/>
          <w:kern w:val="0"/>
          <w:sz w:val="20"/>
          <w:szCs w:val="20"/>
        </w:rPr>
        <w:t>Gochang</w:t>
      </w:r>
      <w:proofErr w:type="spellEnd"/>
      <w:r w:rsidR="00A16237" w:rsidRPr="00A34C00">
        <w:rPr>
          <w:rFonts w:ascii="Arial" w:hAnsi="Arial" w:cs="Arial"/>
          <w:color w:val="000000"/>
          <w:kern w:val="0"/>
          <w:sz w:val="20"/>
          <w:szCs w:val="20"/>
        </w:rPr>
        <w:t xml:space="preserve">-gun, </w:t>
      </w:r>
      <w:proofErr w:type="spellStart"/>
      <w:r w:rsidR="00A16237" w:rsidRPr="00A34C00">
        <w:rPr>
          <w:rFonts w:ascii="Arial" w:hAnsi="Arial" w:cs="Arial"/>
          <w:color w:val="000000"/>
          <w:kern w:val="0"/>
          <w:sz w:val="20"/>
          <w:szCs w:val="20"/>
        </w:rPr>
        <w:t>Hwasun</w:t>
      </w:r>
      <w:proofErr w:type="spellEnd"/>
      <w:r w:rsidR="00A16237" w:rsidRPr="00A34C00">
        <w:rPr>
          <w:rFonts w:ascii="Arial" w:hAnsi="Arial" w:cs="Arial"/>
          <w:color w:val="000000"/>
          <w:kern w:val="0"/>
          <w:sz w:val="20"/>
          <w:szCs w:val="20"/>
        </w:rPr>
        <w:t xml:space="preserve">-gun, and the Ganghwa Dolmen Sites of the Bronze Age, the </w:t>
      </w:r>
      <w:proofErr w:type="spellStart"/>
      <w:r w:rsidR="00A16237" w:rsidRPr="00A34C00">
        <w:rPr>
          <w:rFonts w:ascii="Arial" w:hAnsi="Arial" w:cs="Arial"/>
          <w:color w:val="000000"/>
          <w:kern w:val="0"/>
          <w:sz w:val="20"/>
          <w:szCs w:val="20"/>
        </w:rPr>
        <w:t>Goguryeo</w:t>
      </w:r>
      <w:proofErr w:type="spellEnd"/>
      <w:r w:rsidR="00A16237" w:rsidRPr="00A34C00">
        <w:rPr>
          <w:rFonts w:ascii="Arial" w:hAnsi="Arial" w:cs="Arial"/>
          <w:color w:val="000000"/>
          <w:kern w:val="0"/>
          <w:sz w:val="20"/>
          <w:szCs w:val="20"/>
        </w:rPr>
        <w:t xml:space="preserve"> Tombs of the </w:t>
      </w:r>
      <w:proofErr w:type="spellStart"/>
      <w:r w:rsidR="00A16237" w:rsidRPr="00A34C00">
        <w:rPr>
          <w:rFonts w:ascii="Arial" w:hAnsi="Arial" w:cs="Arial"/>
          <w:color w:val="000000"/>
          <w:kern w:val="0"/>
          <w:sz w:val="20"/>
          <w:szCs w:val="20"/>
        </w:rPr>
        <w:t>Goguryeo</w:t>
      </w:r>
      <w:proofErr w:type="spellEnd"/>
      <w:r w:rsidR="00A16237" w:rsidRPr="00A34C00">
        <w:rPr>
          <w:rFonts w:ascii="Arial" w:hAnsi="Arial" w:cs="Arial"/>
          <w:color w:val="000000"/>
          <w:kern w:val="0"/>
          <w:sz w:val="20"/>
          <w:szCs w:val="20"/>
        </w:rPr>
        <w:t xml:space="preserve"> Period, and the Royal Tombs of the Joseon Dynasty. The tombs reveal snapshots of the culture, the worldviews, and rituals of each period. Buildings on the list include </w:t>
      </w:r>
      <w:proofErr w:type="spellStart"/>
      <w:r w:rsidR="00A16237" w:rsidRPr="00A34C00">
        <w:rPr>
          <w:rFonts w:ascii="Arial" w:hAnsi="Arial" w:cs="Arial"/>
          <w:color w:val="000000"/>
          <w:kern w:val="0"/>
          <w:sz w:val="20"/>
          <w:szCs w:val="20"/>
        </w:rPr>
        <w:t>Changdeokgung</w:t>
      </w:r>
      <w:proofErr w:type="spellEnd"/>
      <w:r w:rsidR="00A16237" w:rsidRPr="00A34C00">
        <w:rPr>
          <w:rFonts w:ascii="Arial" w:hAnsi="Arial" w:cs="Arial"/>
          <w:color w:val="000000"/>
          <w:kern w:val="0"/>
          <w:sz w:val="20"/>
          <w:szCs w:val="20"/>
        </w:rPr>
        <w:t xml:space="preserve"> Palace, for instance, which blends with the surrounding nature. Designed to control temperature, humidity, and ventilation, </w:t>
      </w:r>
      <w:proofErr w:type="spellStart"/>
      <w:r w:rsidR="00A16237" w:rsidRPr="00A34C00">
        <w:rPr>
          <w:rFonts w:ascii="Arial" w:hAnsi="Arial" w:cs="Arial"/>
          <w:color w:val="000000"/>
          <w:kern w:val="0"/>
          <w:sz w:val="20"/>
          <w:szCs w:val="20"/>
        </w:rPr>
        <w:t>Janggyeong</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Panjeon</w:t>
      </w:r>
      <w:proofErr w:type="spellEnd"/>
      <w:r w:rsidR="00A16237" w:rsidRPr="00A34C00">
        <w:rPr>
          <w:rFonts w:ascii="Arial" w:hAnsi="Arial" w:cs="Arial"/>
          <w:color w:val="000000"/>
          <w:kern w:val="0"/>
          <w:sz w:val="20"/>
          <w:szCs w:val="20"/>
        </w:rPr>
        <w:t xml:space="preserve"> in </w:t>
      </w:r>
      <w:proofErr w:type="spellStart"/>
      <w:r w:rsidR="00A16237" w:rsidRPr="00A34C00">
        <w:rPr>
          <w:rFonts w:ascii="Arial" w:hAnsi="Arial" w:cs="Arial"/>
          <w:color w:val="000000"/>
          <w:kern w:val="0"/>
          <w:sz w:val="20"/>
          <w:szCs w:val="20"/>
        </w:rPr>
        <w:t>Haeinsa</w:t>
      </w:r>
      <w:proofErr w:type="spellEnd"/>
      <w:r w:rsidR="00A16237" w:rsidRPr="00A34C00">
        <w:rPr>
          <w:rFonts w:ascii="Arial" w:hAnsi="Arial" w:cs="Arial"/>
          <w:color w:val="000000"/>
          <w:kern w:val="0"/>
          <w:sz w:val="20"/>
          <w:szCs w:val="20"/>
        </w:rPr>
        <w:t xml:space="preserve"> Temple still contains the perfectly preserved Tripitaka </w:t>
      </w:r>
      <w:proofErr w:type="spellStart"/>
      <w:r w:rsidR="00A16237" w:rsidRPr="00A34C00">
        <w:rPr>
          <w:rFonts w:ascii="Arial" w:hAnsi="Arial" w:cs="Arial"/>
          <w:color w:val="000000"/>
          <w:kern w:val="0"/>
          <w:sz w:val="20"/>
          <w:szCs w:val="20"/>
        </w:rPr>
        <w:t>Koreana</w:t>
      </w:r>
      <w:proofErr w:type="spellEnd"/>
      <w:r w:rsidR="00A16237" w:rsidRPr="00A34C00">
        <w:rPr>
          <w:rFonts w:ascii="Arial" w:hAnsi="Arial" w:cs="Arial"/>
          <w:color w:val="000000"/>
          <w:kern w:val="0"/>
          <w:sz w:val="20"/>
          <w:szCs w:val="20"/>
        </w:rPr>
        <w:t xml:space="preserve"> woodblocks that have resided there for the past half-millennium. </w:t>
      </w:r>
      <w:proofErr w:type="spellStart"/>
      <w:r w:rsidR="00A16237" w:rsidRPr="00A34C00">
        <w:rPr>
          <w:rFonts w:ascii="Arial" w:hAnsi="Arial" w:cs="Arial"/>
          <w:color w:val="000000"/>
          <w:kern w:val="0"/>
          <w:sz w:val="20"/>
          <w:szCs w:val="20"/>
        </w:rPr>
        <w:t>Gyeongju-si</w:t>
      </w:r>
      <w:proofErr w:type="spellEnd"/>
      <w:r w:rsidR="00A16237" w:rsidRPr="00A34C00">
        <w:rPr>
          <w:rFonts w:ascii="Arial" w:hAnsi="Arial" w:cs="Arial"/>
          <w:color w:val="000000"/>
          <w:kern w:val="0"/>
          <w:sz w:val="20"/>
          <w:szCs w:val="20"/>
        </w:rPr>
        <w:t xml:space="preserve"> and Gaeseong-</w:t>
      </w:r>
      <w:proofErr w:type="spellStart"/>
      <w:r w:rsidR="00A16237" w:rsidRPr="00A34C00">
        <w:rPr>
          <w:rFonts w:ascii="Arial" w:hAnsi="Arial" w:cs="Arial"/>
          <w:color w:val="000000"/>
          <w:kern w:val="0"/>
          <w:sz w:val="20"/>
          <w:szCs w:val="20"/>
        </w:rPr>
        <w:t>si</w:t>
      </w:r>
      <w:proofErr w:type="spellEnd"/>
      <w:r w:rsidR="00A16237" w:rsidRPr="00A34C00">
        <w:rPr>
          <w:rFonts w:ascii="Arial" w:hAnsi="Arial" w:cs="Arial"/>
          <w:color w:val="000000"/>
          <w:kern w:val="0"/>
          <w:sz w:val="20"/>
          <w:szCs w:val="20"/>
        </w:rPr>
        <w:t xml:space="preserve">, the former capitals of the Silla and </w:t>
      </w:r>
      <w:proofErr w:type="spellStart"/>
      <w:r w:rsidR="00A16237" w:rsidRPr="00A34C00">
        <w:rPr>
          <w:rFonts w:ascii="Arial" w:hAnsi="Arial" w:cs="Arial"/>
          <w:color w:val="000000"/>
          <w:kern w:val="0"/>
          <w:sz w:val="20"/>
          <w:szCs w:val="20"/>
        </w:rPr>
        <w:t>Goryeo</w:t>
      </w:r>
      <w:proofErr w:type="spellEnd"/>
      <w:r w:rsidR="00A16237" w:rsidRPr="00A34C00">
        <w:rPr>
          <w:rFonts w:ascii="Arial" w:hAnsi="Arial" w:cs="Arial"/>
          <w:color w:val="000000"/>
          <w:kern w:val="0"/>
          <w:sz w:val="20"/>
          <w:szCs w:val="20"/>
        </w:rPr>
        <w:t xml:space="preserve"> periods, have many historical monuments and sites. There are a variety of historical buildings, monuments, and ruins representing each age. Along with Ganghwa-gun and Gaeseong-</w:t>
      </w:r>
      <w:proofErr w:type="spellStart"/>
      <w:r w:rsidR="00A16237" w:rsidRPr="00A34C00">
        <w:rPr>
          <w:rFonts w:ascii="Arial" w:hAnsi="Arial" w:cs="Arial"/>
          <w:color w:val="000000"/>
          <w:kern w:val="0"/>
          <w:sz w:val="20"/>
          <w:szCs w:val="20"/>
        </w:rPr>
        <w:t>si</w:t>
      </w:r>
      <w:proofErr w:type="spellEnd"/>
      <w:r w:rsidR="00A16237" w:rsidRPr="00A34C00">
        <w:rPr>
          <w:rFonts w:ascii="Arial" w:hAnsi="Arial" w:cs="Arial"/>
          <w:color w:val="000000"/>
          <w:kern w:val="0"/>
          <w:sz w:val="20"/>
          <w:szCs w:val="20"/>
        </w:rPr>
        <w:t xml:space="preserve">, which were designed as military bases to defend Seoul from the west and the north, two other fortresses, </w:t>
      </w:r>
      <w:proofErr w:type="spellStart"/>
      <w:r w:rsidR="00A16237" w:rsidRPr="00A34C00">
        <w:rPr>
          <w:rFonts w:ascii="Arial" w:hAnsi="Arial" w:cs="Arial"/>
          <w:color w:val="000000"/>
          <w:kern w:val="0"/>
          <w:sz w:val="20"/>
          <w:szCs w:val="20"/>
        </w:rPr>
        <w:t>Namhansanseong</w:t>
      </w:r>
      <w:proofErr w:type="spellEnd"/>
      <w:r w:rsidR="00A16237" w:rsidRPr="00A34C00">
        <w:rPr>
          <w:rFonts w:ascii="Arial" w:hAnsi="Arial" w:cs="Arial"/>
          <w:color w:val="000000"/>
          <w:kern w:val="0"/>
          <w:sz w:val="20"/>
          <w:szCs w:val="20"/>
        </w:rPr>
        <w:t xml:space="preserve"> Fortress and </w:t>
      </w:r>
      <w:proofErr w:type="spellStart"/>
      <w:r w:rsidR="00A16237" w:rsidRPr="00A34C00">
        <w:rPr>
          <w:rFonts w:ascii="Arial" w:hAnsi="Arial" w:cs="Arial"/>
          <w:color w:val="000000"/>
          <w:kern w:val="0"/>
          <w:sz w:val="20"/>
          <w:szCs w:val="20"/>
        </w:rPr>
        <w:t>Hwaseong</w:t>
      </w:r>
      <w:proofErr w:type="spellEnd"/>
      <w:r w:rsidR="00A16237" w:rsidRPr="00A34C00">
        <w:rPr>
          <w:rFonts w:ascii="Arial" w:hAnsi="Arial" w:cs="Arial"/>
          <w:color w:val="000000"/>
          <w:kern w:val="0"/>
          <w:sz w:val="20"/>
          <w:szCs w:val="20"/>
        </w:rPr>
        <w:t xml:space="preserve"> Fortress, are World Heritage sites. These played a critical role in defending the capital from the east and the south, and both are significant for historical and architectural reasons. The Korean folk villages of </w:t>
      </w:r>
      <w:proofErr w:type="spellStart"/>
      <w:r w:rsidR="00A16237" w:rsidRPr="00A34C00">
        <w:rPr>
          <w:rFonts w:ascii="Arial" w:hAnsi="Arial" w:cs="Arial"/>
          <w:color w:val="000000"/>
          <w:kern w:val="0"/>
          <w:sz w:val="20"/>
          <w:szCs w:val="20"/>
        </w:rPr>
        <w:t>Hahoe</w:t>
      </w:r>
      <w:proofErr w:type="spellEnd"/>
      <w:r w:rsidR="00A16237" w:rsidRPr="00A34C00">
        <w:rPr>
          <w:rFonts w:ascii="Arial" w:hAnsi="Arial" w:cs="Arial"/>
          <w:color w:val="000000"/>
          <w:kern w:val="0"/>
          <w:sz w:val="20"/>
          <w:szCs w:val="20"/>
        </w:rPr>
        <w:t xml:space="preserve"> and </w:t>
      </w:r>
      <w:proofErr w:type="spellStart"/>
      <w:r w:rsidR="00A16237" w:rsidRPr="00A34C00">
        <w:rPr>
          <w:rFonts w:ascii="Arial" w:hAnsi="Arial" w:cs="Arial"/>
          <w:color w:val="000000"/>
          <w:kern w:val="0"/>
          <w:sz w:val="20"/>
          <w:szCs w:val="20"/>
        </w:rPr>
        <w:t>Yangdong</w:t>
      </w:r>
      <w:proofErr w:type="spellEnd"/>
      <w:r w:rsidR="00A16237" w:rsidRPr="00A34C00">
        <w:rPr>
          <w:rFonts w:ascii="Arial" w:hAnsi="Arial" w:cs="Arial"/>
          <w:color w:val="000000"/>
          <w:kern w:val="0"/>
          <w:sz w:val="20"/>
          <w:szCs w:val="20"/>
        </w:rPr>
        <w:t xml:space="preserve">, and Jongmyo, a royal shrine, are also noteworthy. </w:t>
      </w:r>
      <w:proofErr w:type="spellStart"/>
      <w:r w:rsidR="00A16237" w:rsidRPr="00A34C00">
        <w:rPr>
          <w:rFonts w:ascii="Arial" w:hAnsi="Arial" w:cs="Arial"/>
          <w:color w:val="000000"/>
          <w:kern w:val="0"/>
          <w:sz w:val="20"/>
          <w:szCs w:val="20"/>
        </w:rPr>
        <w:t>Hahoe</w:t>
      </w:r>
      <w:proofErr w:type="spellEnd"/>
      <w:r w:rsidR="00A16237" w:rsidRPr="00A34C00">
        <w:rPr>
          <w:rFonts w:ascii="Arial" w:hAnsi="Arial" w:cs="Arial"/>
          <w:color w:val="000000"/>
          <w:kern w:val="0"/>
          <w:sz w:val="20"/>
          <w:szCs w:val="20"/>
        </w:rPr>
        <w:t xml:space="preserve"> and </w:t>
      </w:r>
      <w:proofErr w:type="spellStart"/>
      <w:r w:rsidR="00A16237" w:rsidRPr="00A34C00">
        <w:rPr>
          <w:rFonts w:ascii="Arial" w:hAnsi="Arial" w:cs="Arial"/>
          <w:color w:val="000000"/>
          <w:kern w:val="0"/>
          <w:sz w:val="20"/>
          <w:szCs w:val="20"/>
        </w:rPr>
        <w:t>Yangdong</w:t>
      </w:r>
      <w:proofErr w:type="spellEnd"/>
      <w:r w:rsidR="00A16237" w:rsidRPr="00A34C00">
        <w:rPr>
          <w:rFonts w:ascii="Arial" w:hAnsi="Arial" w:cs="Arial"/>
          <w:color w:val="000000"/>
          <w:kern w:val="0"/>
          <w:sz w:val="20"/>
          <w:szCs w:val="20"/>
        </w:rPr>
        <w:t xml:space="preserve"> still observe the local Korean traditional customs. The latter shows the Confucian traditions of the royal family in the Joseon Dynasty with rituals, music, and dance. Sansa, the Buddhist Mountain Monasteries, </w:t>
      </w:r>
      <w:proofErr w:type="gramStart"/>
      <w:r w:rsidR="00A16237" w:rsidRPr="00A34C00">
        <w:rPr>
          <w:rFonts w:ascii="Arial" w:hAnsi="Arial" w:cs="Arial"/>
          <w:color w:val="000000"/>
          <w:kern w:val="0"/>
          <w:sz w:val="20"/>
          <w:szCs w:val="20"/>
        </w:rPr>
        <w:t>shows clearly</w:t>
      </w:r>
      <w:proofErr w:type="gramEnd"/>
      <w:r w:rsidR="00A16237" w:rsidRPr="00A34C00">
        <w:rPr>
          <w:rFonts w:ascii="Arial" w:hAnsi="Arial" w:cs="Arial"/>
          <w:color w:val="000000"/>
          <w:kern w:val="0"/>
          <w:sz w:val="20"/>
          <w:szCs w:val="20"/>
        </w:rPr>
        <w:t xml:space="preserve"> the historical importance of Korean Buddhism. </w:t>
      </w:r>
      <w:proofErr w:type="spellStart"/>
      <w:r w:rsidR="00A16237" w:rsidRPr="00A34C00">
        <w:rPr>
          <w:rFonts w:ascii="Arial" w:hAnsi="Arial" w:cs="Arial"/>
          <w:color w:val="000000"/>
          <w:kern w:val="0"/>
          <w:sz w:val="20"/>
          <w:szCs w:val="20"/>
        </w:rPr>
        <w:lastRenderedPageBreak/>
        <w:t>Seowon</w:t>
      </w:r>
      <w:proofErr w:type="spellEnd"/>
      <w:r w:rsidR="00A16237" w:rsidRPr="00A34C00">
        <w:rPr>
          <w:rFonts w:ascii="Arial" w:hAnsi="Arial" w:cs="Arial"/>
          <w:color w:val="000000"/>
          <w:kern w:val="0"/>
          <w:sz w:val="20"/>
          <w:szCs w:val="20"/>
        </w:rPr>
        <w:t xml:space="preserve"> is a kind of academy that taught Korean Neo-Confucian. </w:t>
      </w:r>
      <w:proofErr w:type="spellStart"/>
      <w:r w:rsidR="00A16237" w:rsidRPr="00A34C00">
        <w:rPr>
          <w:rFonts w:ascii="Arial" w:hAnsi="Arial" w:cs="Arial"/>
          <w:color w:val="000000"/>
          <w:kern w:val="0"/>
          <w:sz w:val="20"/>
          <w:szCs w:val="20"/>
        </w:rPr>
        <w:t>Jeju</w:t>
      </w:r>
      <w:proofErr w:type="spellEnd"/>
      <w:r w:rsidR="00A16237" w:rsidRPr="00A34C00">
        <w:rPr>
          <w:rFonts w:ascii="Arial" w:hAnsi="Arial" w:cs="Arial"/>
          <w:color w:val="000000"/>
          <w:kern w:val="0"/>
          <w:sz w:val="20"/>
          <w:szCs w:val="20"/>
        </w:rPr>
        <w:t xml:space="preserve"> Special Self-Governing Province, a volcanic island that has many distinctive lava tubes, is the only natural Korean heritage site.</w:t>
      </w:r>
    </w:p>
    <w:p w14:paraId="281685A9" w14:textId="77777777" w:rsidR="00A16237" w:rsidRPr="00C477F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05D1B6B2" w14:textId="2514125F" w:rsidR="00292AA6" w:rsidRPr="005E2F6E" w:rsidRDefault="00C477F5" w:rsidP="00A34C00">
      <w:pPr>
        <w:widowControl/>
        <w:wordWrap/>
        <w:autoSpaceDE w:val="0"/>
        <w:autoSpaceDN w:val="0"/>
        <w:adjustRightInd w:val="0"/>
        <w:spacing w:line="276" w:lineRule="auto"/>
        <w:rPr>
          <w:rFonts w:ascii="Arial" w:hAnsi="Arial" w:cs="Arial"/>
          <w:color w:val="000000"/>
          <w:kern w:val="0"/>
          <w:sz w:val="20"/>
          <w:szCs w:val="20"/>
        </w:rPr>
      </w:pPr>
      <w:r w:rsidRPr="00C477F5">
        <w:rPr>
          <w:rFonts w:ascii="Arial" w:hAnsi="Arial" w:cs="Arial"/>
          <w:color w:val="000000"/>
          <w:kern w:val="0"/>
          <w:sz w:val="20"/>
          <w:szCs w:val="20"/>
        </w:rPr>
        <w:t>&lt;</w:t>
      </w:r>
      <w:r w:rsidRPr="005E2F6E">
        <w:rPr>
          <w:rFonts w:ascii="Arial" w:hAnsi="Arial" w:cs="Arial"/>
          <w:color w:val="000000"/>
          <w:kern w:val="0"/>
          <w:sz w:val="20"/>
          <w:szCs w:val="20"/>
        </w:rPr>
        <w:t xml:space="preserve">table&gt; </w:t>
      </w:r>
      <w:r w:rsidRPr="005E2F6E">
        <w:rPr>
          <w:rFonts w:ascii="Arial" w:eastAsia="Montserrat-Regular" w:hAnsi="Arial" w:cs="Arial"/>
          <w:kern w:val="0"/>
          <w:sz w:val="20"/>
          <w:szCs w:val="20"/>
        </w:rPr>
        <w:t>Korean Heritage Items and Registration</w:t>
      </w:r>
    </w:p>
    <w:p w14:paraId="7F4CE0C1" w14:textId="77777777" w:rsidR="00292AA6" w:rsidRPr="005E2F6E" w:rsidRDefault="00292AA6" w:rsidP="00A34C00">
      <w:pPr>
        <w:widowControl/>
        <w:wordWrap/>
        <w:autoSpaceDE w:val="0"/>
        <w:autoSpaceDN w:val="0"/>
        <w:adjustRightInd w:val="0"/>
        <w:spacing w:line="276" w:lineRule="auto"/>
        <w:rPr>
          <w:rFonts w:ascii="Arial" w:hAnsi="Arial" w:cs="Arial"/>
          <w:color w:val="000000"/>
          <w:kern w:val="0"/>
          <w:sz w:val="20"/>
          <w:szCs w:val="20"/>
        </w:rPr>
      </w:pPr>
    </w:p>
    <w:p w14:paraId="08EC1C2C" w14:textId="1C8248EE" w:rsidR="00292AA6" w:rsidRPr="005E2F6E" w:rsidRDefault="005E2F6E" w:rsidP="00A34C00">
      <w:pPr>
        <w:widowControl/>
        <w:wordWrap/>
        <w:autoSpaceDE w:val="0"/>
        <w:autoSpaceDN w:val="0"/>
        <w:adjustRightInd w:val="0"/>
        <w:spacing w:line="276" w:lineRule="auto"/>
        <w:rPr>
          <w:rFonts w:ascii="Arial" w:hAnsi="Arial" w:cs="Arial"/>
          <w:color w:val="000000"/>
          <w:kern w:val="0"/>
          <w:sz w:val="20"/>
          <w:szCs w:val="20"/>
        </w:rPr>
      </w:pPr>
      <w:r w:rsidRPr="005E2F6E">
        <w:rPr>
          <w:rFonts w:ascii="Arial" w:hAnsi="Arial" w:cs="Arial"/>
          <w:color w:val="000000"/>
          <w:kern w:val="0"/>
          <w:sz w:val="20"/>
          <w:szCs w:val="20"/>
        </w:rPr>
        <w:t xml:space="preserve">&lt;photograph&gt; </w:t>
      </w:r>
      <w:r w:rsidRPr="005E2F6E">
        <w:rPr>
          <w:rFonts w:ascii="Arial" w:hAnsi="Arial" w:cs="Arial"/>
          <w:color w:val="4D4D4D"/>
          <w:kern w:val="0"/>
          <w:sz w:val="20"/>
          <w:szCs w:val="20"/>
        </w:rPr>
        <w:t>World Heritage</w:t>
      </w:r>
    </w:p>
    <w:p w14:paraId="0367E605" w14:textId="77777777" w:rsidR="00292AA6" w:rsidRPr="005E2F6E" w:rsidRDefault="00292AA6" w:rsidP="00A34C00">
      <w:pPr>
        <w:widowControl/>
        <w:wordWrap/>
        <w:autoSpaceDE w:val="0"/>
        <w:autoSpaceDN w:val="0"/>
        <w:adjustRightInd w:val="0"/>
        <w:spacing w:line="276" w:lineRule="auto"/>
        <w:rPr>
          <w:rFonts w:ascii="Arial" w:hAnsi="Arial" w:cs="Arial"/>
          <w:color w:val="000000"/>
          <w:kern w:val="0"/>
          <w:sz w:val="20"/>
          <w:szCs w:val="20"/>
        </w:rPr>
      </w:pPr>
    </w:p>
    <w:p w14:paraId="209D7995" w14:textId="77777777" w:rsidR="00A16237" w:rsidRPr="00101113"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101113">
        <w:rPr>
          <w:rFonts w:ascii="Arial" w:hAnsi="Arial" w:cs="Arial"/>
          <w:b/>
          <w:bCs/>
          <w:color w:val="000000"/>
          <w:kern w:val="0"/>
          <w:sz w:val="22"/>
          <w:szCs w:val="22"/>
        </w:rPr>
        <w:t>Intangible Cultural Heritage of Humanity</w:t>
      </w:r>
    </w:p>
    <w:p w14:paraId="544E054C" w14:textId="61383A7C" w:rsidR="00A16237" w:rsidRPr="00A34C00" w:rsidRDefault="00101113"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In 2001, the Korean Intangible Cultural Heritage of Humanity was first inscribed in the list of </w:t>
      </w:r>
      <w:proofErr w:type="gramStart"/>
      <w:r w:rsidR="00A16237" w:rsidRPr="00A34C00">
        <w:rPr>
          <w:rFonts w:ascii="Arial" w:hAnsi="Arial" w:cs="Arial"/>
          <w:color w:val="000000"/>
          <w:kern w:val="0"/>
          <w:sz w:val="20"/>
          <w:szCs w:val="20"/>
        </w:rPr>
        <w:t>UNESCO</w:t>
      </w:r>
      <w:proofErr w:type="gramEnd"/>
      <w:r w:rsidR="00A16237" w:rsidRPr="00A34C00">
        <w:rPr>
          <w:rFonts w:ascii="Arial" w:hAnsi="Arial" w:cs="Arial"/>
          <w:color w:val="000000"/>
          <w:kern w:val="0"/>
          <w:sz w:val="20"/>
          <w:szCs w:val="20"/>
        </w:rPr>
        <w:t xml:space="preserve">. By 2019, 20 types of intangible cultural heritages have been registered, particularly during the following three years: 2009, 2010, and 2011. Three types of activities that have been registered are rituals or rites (four cases), amusements (five cases), and songs (four cases). Among the other forms of protected cultural expression are </w:t>
      </w:r>
      <w:proofErr w:type="spellStart"/>
      <w:r w:rsidR="00A16237" w:rsidRPr="00A34C00">
        <w:rPr>
          <w:rFonts w:ascii="Arial" w:hAnsi="Arial" w:cs="Arial"/>
          <w:color w:val="000000"/>
          <w:kern w:val="0"/>
          <w:sz w:val="20"/>
          <w:szCs w:val="20"/>
        </w:rPr>
        <w:t>Deamokjang</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Taekkyeon</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Hansan</w:t>
      </w:r>
      <w:proofErr w:type="spellEnd"/>
      <w:r w:rsidR="00A16237" w:rsidRPr="00A34C00">
        <w:rPr>
          <w:rFonts w:ascii="Arial" w:hAnsi="Arial" w:cs="Arial"/>
          <w:color w:val="000000"/>
          <w:kern w:val="0"/>
          <w:sz w:val="20"/>
          <w:szCs w:val="20"/>
        </w:rPr>
        <w:t xml:space="preserve"> Mosi (Weaving of Mosi in </w:t>
      </w:r>
      <w:proofErr w:type="spellStart"/>
      <w:r w:rsidR="00A16237" w:rsidRPr="00A34C00">
        <w:rPr>
          <w:rFonts w:ascii="Arial" w:hAnsi="Arial" w:cs="Arial"/>
          <w:color w:val="000000"/>
          <w:kern w:val="0"/>
          <w:sz w:val="20"/>
          <w:szCs w:val="20"/>
        </w:rPr>
        <w:t>Hansan</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Kimjang</w:t>
      </w:r>
      <w:proofErr w:type="spellEnd"/>
      <w:r w:rsidR="00A16237" w:rsidRPr="00A34C00">
        <w:rPr>
          <w:rFonts w:ascii="Arial" w:hAnsi="Arial" w:cs="Arial"/>
          <w:color w:val="000000"/>
          <w:kern w:val="0"/>
          <w:sz w:val="20"/>
          <w:szCs w:val="20"/>
        </w:rPr>
        <w:t xml:space="preserve"> (Making and Sharing Kimchi), </w:t>
      </w:r>
      <w:proofErr w:type="spellStart"/>
      <w:r w:rsidR="00A16237" w:rsidRPr="00A34C00">
        <w:rPr>
          <w:rFonts w:ascii="Arial" w:hAnsi="Arial" w:cs="Arial"/>
          <w:color w:val="000000"/>
          <w:kern w:val="0"/>
          <w:sz w:val="20"/>
          <w:szCs w:val="20"/>
        </w:rPr>
        <w:t>Maesanyang</w:t>
      </w:r>
      <w:proofErr w:type="spellEnd"/>
      <w:r w:rsidR="00A16237" w:rsidRPr="00A34C00">
        <w:rPr>
          <w:rFonts w:ascii="Arial" w:hAnsi="Arial" w:cs="Arial"/>
          <w:color w:val="000000"/>
          <w:kern w:val="0"/>
          <w:sz w:val="20"/>
          <w:szCs w:val="20"/>
        </w:rPr>
        <w:t xml:space="preserve"> (Falconry), and Culture of </w:t>
      </w:r>
      <w:proofErr w:type="spellStart"/>
      <w:r w:rsidR="00A16237" w:rsidRPr="00A34C00">
        <w:rPr>
          <w:rFonts w:ascii="Arial" w:hAnsi="Arial" w:cs="Arial"/>
          <w:color w:val="000000"/>
          <w:kern w:val="0"/>
          <w:sz w:val="20"/>
          <w:szCs w:val="20"/>
        </w:rPr>
        <w:t>Jeju</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Haenyeo</w:t>
      </w:r>
      <w:proofErr w:type="spellEnd"/>
      <w:r w:rsidR="00A16237" w:rsidRPr="00A34C00">
        <w:rPr>
          <w:rFonts w:ascii="Arial" w:hAnsi="Arial" w:cs="Arial"/>
          <w:color w:val="000000"/>
          <w:kern w:val="0"/>
          <w:sz w:val="20"/>
          <w:szCs w:val="20"/>
        </w:rPr>
        <w:t xml:space="preserve"> (Women Divers).</w:t>
      </w:r>
    </w:p>
    <w:p w14:paraId="502E08FA" w14:textId="77777777" w:rsidR="00A16237" w:rsidRPr="00101113"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C1A64C7" w14:textId="77777777" w:rsidR="00101113" w:rsidRPr="00B5196E" w:rsidRDefault="00101113" w:rsidP="00101113">
      <w:pPr>
        <w:widowControl/>
        <w:wordWrap/>
        <w:autoSpaceDE w:val="0"/>
        <w:autoSpaceDN w:val="0"/>
        <w:adjustRightInd w:val="0"/>
        <w:spacing w:line="276" w:lineRule="auto"/>
        <w:rPr>
          <w:rFonts w:ascii="Arial" w:hAnsi="Arial" w:cs="Arial"/>
          <w:color w:val="000000"/>
          <w:kern w:val="0"/>
          <w:sz w:val="20"/>
          <w:szCs w:val="20"/>
        </w:rPr>
      </w:pPr>
      <w:r w:rsidRPr="00B5196E">
        <w:rPr>
          <w:rFonts w:ascii="Arial" w:hAnsi="Arial" w:cs="Arial"/>
          <w:color w:val="000000"/>
          <w:kern w:val="0"/>
          <w:sz w:val="20"/>
          <w:szCs w:val="20"/>
        </w:rPr>
        <w:t>&lt;photograph&gt; Intangible Cultural Heritage of Humanity</w:t>
      </w:r>
    </w:p>
    <w:p w14:paraId="111B4CE5" w14:textId="7B990872" w:rsidR="00A16237" w:rsidRPr="00B5196E"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F619A26" w14:textId="67AAC726"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3E637D0B" w14:textId="77777777" w:rsidR="00A16237" w:rsidRPr="00B5196E"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B5196E">
        <w:rPr>
          <w:rFonts w:ascii="Arial" w:hAnsi="Arial" w:cs="Arial"/>
          <w:b/>
          <w:bCs/>
          <w:color w:val="000000"/>
          <w:kern w:val="0"/>
          <w:sz w:val="22"/>
          <w:szCs w:val="22"/>
        </w:rPr>
        <w:t>Memory of the World</w:t>
      </w:r>
    </w:p>
    <w:p w14:paraId="09C0F5A7" w14:textId="23FE15E4" w:rsidR="00A16237" w:rsidRPr="00A34C00" w:rsidRDefault="00B5196E"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“Memory of the World” is an international initiative led by UNESCO </w:t>
      </w:r>
      <w:proofErr w:type="gramStart"/>
      <w:r w:rsidR="00A16237" w:rsidRPr="00A34C00">
        <w:rPr>
          <w:rFonts w:ascii="Arial" w:hAnsi="Arial" w:cs="Arial"/>
          <w:color w:val="000000"/>
          <w:kern w:val="0"/>
          <w:sz w:val="20"/>
          <w:szCs w:val="20"/>
        </w:rPr>
        <w:t>in order to</w:t>
      </w:r>
      <w:proofErr w:type="gramEnd"/>
      <w:r w:rsidR="00A16237" w:rsidRPr="00A34C00">
        <w:rPr>
          <w:rFonts w:ascii="Arial" w:hAnsi="Arial" w:cs="Arial"/>
          <w:color w:val="000000"/>
          <w:kern w:val="0"/>
          <w:sz w:val="20"/>
          <w:szCs w:val="20"/>
        </w:rPr>
        <w:t xml:space="preserve"> provide grounds for preserving humanity’s valuable documentary heritage, such as official documents, books, works of art, letters, and historical monuments. Since 1997, it has nominated such artifacts every two years. Most of the Korean heritage materials designated are textual materials like books, diaries, and government records. By 2019, seventeen Korean items have been registered as such. Korea ranks first in all of Asia for its preservation of such documentary materials and ranks fifth in the world overall. Some of these items are also designated as national treasures, such as the </w:t>
      </w:r>
      <w:proofErr w:type="spellStart"/>
      <w:r w:rsidR="00A16237" w:rsidRPr="00A34C00">
        <w:rPr>
          <w:rFonts w:ascii="Arial" w:hAnsi="Arial" w:cs="Arial"/>
          <w:color w:val="0C61AB"/>
          <w:kern w:val="0"/>
          <w:sz w:val="20"/>
          <w:szCs w:val="20"/>
        </w:rPr>
        <w:t>Hunminjeongeum</w:t>
      </w:r>
      <w:proofErr w:type="spellEnd"/>
      <w:r w:rsidR="00A16237" w:rsidRPr="00A34C00">
        <w:rPr>
          <w:rFonts w:ascii="Arial" w:hAnsi="Arial" w:cs="Arial"/>
          <w:color w:val="000000"/>
          <w:kern w:val="0"/>
          <w:sz w:val="20"/>
          <w:szCs w:val="20"/>
        </w:rPr>
        <w:t xml:space="preserve"> Manuscript, </w:t>
      </w:r>
      <w:r w:rsidR="00A16237" w:rsidRPr="00A34C00">
        <w:rPr>
          <w:rFonts w:ascii="Arial" w:hAnsi="Arial" w:cs="Arial"/>
          <w:color w:val="0C61AB"/>
          <w:kern w:val="0"/>
          <w:sz w:val="20"/>
          <w:szCs w:val="20"/>
        </w:rPr>
        <w:t xml:space="preserve">Joseon </w:t>
      </w:r>
      <w:proofErr w:type="spellStart"/>
      <w:r w:rsidR="00A16237" w:rsidRPr="00A34C00">
        <w:rPr>
          <w:rFonts w:ascii="Arial" w:hAnsi="Arial" w:cs="Arial"/>
          <w:color w:val="0C61AB"/>
          <w:kern w:val="0"/>
          <w:sz w:val="20"/>
          <w:szCs w:val="20"/>
        </w:rPr>
        <w:t>wangjo</w:t>
      </w:r>
      <w:proofErr w:type="spellEnd"/>
      <w:r w:rsidR="00A16237" w:rsidRPr="00A34C00">
        <w:rPr>
          <w:rFonts w:ascii="Arial" w:hAnsi="Arial" w:cs="Arial"/>
          <w:color w:val="0C61AB"/>
          <w:kern w:val="0"/>
          <w:sz w:val="20"/>
          <w:szCs w:val="20"/>
        </w:rPr>
        <w:t xml:space="preserve"> </w:t>
      </w:r>
      <w:proofErr w:type="spellStart"/>
      <w:r w:rsidR="00A16237" w:rsidRPr="00A34C00">
        <w:rPr>
          <w:rFonts w:ascii="Arial" w:hAnsi="Arial" w:cs="Arial"/>
          <w:color w:val="0C61AB"/>
          <w:kern w:val="0"/>
          <w:sz w:val="20"/>
          <w:szCs w:val="20"/>
        </w:rPr>
        <w:t>sillok</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C61AB"/>
          <w:kern w:val="0"/>
          <w:sz w:val="20"/>
          <w:szCs w:val="20"/>
        </w:rPr>
        <w:t>Seungjeongwon</w:t>
      </w:r>
      <w:proofErr w:type="spellEnd"/>
      <w:r w:rsidR="00A16237" w:rsidRPr="00A34C00">
        <w:rPr>
          <w:rFonts w:ascii="Arial" w:hAnsi="Arial" w:cs="Arial"/>
          <w:color w:val="0C61AB"/>
          <w:kern w:val="0"/>
          <w:sz w:val="20"/>
          <w:szCs w:val="20"/>
        </w:rPr>
        <w:t xml:space="preserve"> </w:t>
      </w:r>
      <w:proofErr w:type="spellStart"/>
      <w:r w:rsidR="00A16237" w:rsidRPr="00A34C00">
        <w:rPr>
          <w:rFonts w:ascii="Arial" w:hAnsi="Arial" w:cs="Arial"/>
          <w:color w:val="0C61AB"/>
          <w:kern w:val="0"/>
          <w:sz w:val="20"/>
          <w:szCs w:val="20"/>
        </w:rPr>
        <w:t>ilgi</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C61AB"/>
          <w:kern w:val="0"/>
          <w:sz w:val="20"/>
          <w:szCs w:val="20"/>
        </w:rPr>
        <w:t>Ilseongnok</w:t>
      </w:r>
      <w:proofErr w:type="spellEnd"/>
      <w:r w:rsidR="00A16237" w:rsidRPr="00A34C00">
        <w:rPr>
          <w:rFonts w:ascii="Arial" w:hAnsi="Arial" w:cs="Arial"/>
          <w:color w:val="000000"/>
          <w:kern w:val="0"/>
          <w:sz w:val="20"/>
          <w:szCs w:val="20"/>
        </w:rPr>
        <w:t>,</w:t>
      </w:r>
      <w:r w:rsidR="00A16237" w:rsidRPr="00A34C00">
        <w:rPr>
          <w:rFonts w:ascii="Arial" w:hAnsi="Arial" w:cs="Arial"/>
          <w:color w:val="0C61AB"/>
          <w:kern w:val="0"/>
          <w:sz w:val="20"/>
          <w:szCs w:val="20"/>
        </w:rPr>
        <w:t xml:space="preserve"> </w:t>
      </w:r>
      <w:proofErr w:type="spellStart"/>
      <w:r w:rsidR="00A16237" w:rsidRPr="00A34C00">
        <w:rPr>
          <w:rFonts w:ascii="Arial" w:hAnsi="Arial" w:cs="Arial"/>
          <w:color w:val="0C61AB"/>
          <w:kern w:val="0"/>
          <w:sz w:val="20"/>
          <w:szCs w:val="20"/>
        </w:rPr>
        <w:t>Nanjung</w:t>
      </w:r>
      <w:proofErr w:type="spellEnd"/>
      <w:r w:rsidR="00A16237" w:rsidRPr="00A34C00">
        <w:rPr>
          <w:rFonts w:ascii="Arial" w:hAnsi="Arial" w:cs="Arial"/>
          <w:color w:val="0C61AB"/>
          <w:kern w:val="0"/>
          <w:sz w:val="20"/>
          <w:szCs w:val="20"/>
        </w:rPr>
        <w:t xml:space="preserve"> </w:t>
      </w:r>
      <w:proofErr w:type="spellStart"/>
      <w:r w:rsidR="00A16237" w:rsidRPr="00A34C00">
        <w:rPr>
          <w:rFonts w:ascii="Arial" w:hAnsi="Arial" w:cs="Arial"/>
          <w:color w:val="0C61AB"/>
          <w:kern w:val="0"/>
          <w:sz w:val="20"/>
          <w:szCs w:val="20"/>
        </w:rPr>
        <w:t>ilgi</w:t>
      </w:r>
      <w:proofErr w:type="spellEnd"/>
      <w:r w:rsidR="00A16237" w:rsidRPr="00A34C00">
        <w:rPr>
          <w:rFonts w:ascii="Arial" w:hAnsi="Arial" w:cs="Arial"/>
          <w:color w:val="000000"/>
          <w:kern w:val="0"/>
          <w:sz w:val="20"/>
          <w:szCs w:val="20"/>
        </w:rPr>
        <w:t xml:space="preserve">, and the </w:t>
      </w:r>
      <w:proofErr w:type="spellStart"/>
      <w:r w:rsidR="00A16237" w:rsidRPr="00A34C00">
        <w:rPr>
          <w:rFonts w:ascii="Arial" w:hAnsi="Arial" w:cs="Arial"/>
          <w:color w:val="0C61AB"/>
          <w:kern w:val="0"/>
          <w:sz w:val="20"/>
          <w:szCs w:val="20"/>
        </w:rPr>
        <w:t>Daejanggyeong</w:t>
      </w:r>
      <w:proofErr w:type="spellEnd"/>
      <w:r w:rsidR="00A16237" w:rsidRPr="00A34C00">
        <w:rPr>
          <w:rFonts w:ascii="Arial" w:hAnsi="Arial" w:cs="Arial"/>
          <w:color w:val="000000"/>
          <w:kern w:val="0"/>
          <w:sz w:val="20"/>
          <w:szCs w:val="20"/>
        </w:rPr>
        <w:t xml:space="preserve"> in the </w:t>
      </w:r>
      <w:proofErr w:type="spellStart"/>
      <w:r w:rsidR="00A16237" w:rsidRPr="00A34C00">
        <w:rPr>
          <w:rFonts w:ascii="Arial" w:hAnsi="Arial" w:cs="Arial"/>
          <w:color w:val="000000"/>
          <w:kern w:val="0"/>
          <w:sz w:val="20"/>
          <w:szCs w:val="20"/>
        </w:rPr>
        <w:t>Haeinsa</w:t>
      </w:r>
      <w:proofErr w:type="spellEnd"/>
      <w:r w:rsidR="00A16237" w:rsidRPr="00A34C00">
        <w:rPr>
          <w:rFonts w:ascii="Arial" w:hAnsi="Arial" w:cs="Arial"/>
          <w:color w:val="000000"/>
          <w:kern w:val="0"/>
          <w:sz w:val="20"/>
          <w:szCs w:val="20"/>
        </w:rPr>
        <w:t xml:space="preserve"> temple. On the other hand, </w:t>
      </w:r>
      <w:proofErr w:type="spellStart"/>
      <w:r w:rsidR="00A16237" w:rsidRPr="00A34C00">
        <w:rPr>
          <w:rFonts w:ascii="Arial" w:hAnsi="Arial" w:cs="Arial"/>
          <w:color w:val="0C61AB"/>
          <w:kern w:val="0"/>
          <w:sz w:val="20"/>
          <w:szCs w:val="20"/>
        </w:rPr>
        <w:t>Donguibogam</w:t>
      </w:r>
      <w:proofErr w:type="spellEnd"/>
      <w:r w:rsidR="00A16237" w:rsidRPr="00A34C00">
        <w:rPr>
          <w:rFonts w:ascii="Arial" w:hAnsi="Arial" w:cs="Arial"/>
          <w:color w:val="000000"/>
          <w:kern w:val="0"/>
          <w:sz w:val="20"/>
          <w:szCs w:val="20"/>
        </w:rPr>
        <w:t xml:space="preserve"> is categorized as a treasure. </w:t>
      </w:r>
    </w:p>
    <w:p w14:paraId="4A9CB54D" w14:textId="7631C10D" w:rsidR="00A16237" w:rsidRPr="00A34C00" w:rsidRDefault="00B5196E"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These various works of cultural heritage are preserved in 16 places: Seoul (8), Gwangju (2), Daejeon (2), </w:t>
      </w:r>
      <w:proofErr w:type="spellStart"/>
      <w:r w:rsidR="00A16237" w:rsidRPr="00A34C00">
        <w:rPr>
          <w:rFonts w:ascii="Arial" w:hAnsi="Arial" w:cs="Arial"/>
          <w:color w:val="000000"/>
          <w:kern w:val="0"/>
          <w:sz w:val="20"/>
          <w:szCs w:val="20"/>
        </w:rPr>
        <w:t>Hapcheon</w:t>
      </w:r>
      <w:proofErr w:type="spellEnd"/>
      <w:r w:rsidR="00A16237" w:rsidRPr="00A34C00">
        <w:rPr>
          <w:rFonts w:ascii="Arial" w:hAnsi="Arial" w:cs="Arial"/>
          <w:color w:val="000000"/>
          <w:kern w:val="0"/>
          <w:sz w:val="20"/>
          <w:szCs w:val="20"/>
        </w:rPr>
        <w:t xml:space="preserve">-gun (1), </w:t>
      </w:r>
      <w:proofErr w:type="spellStart"/>
      <w:r w:rsidR="00A16237" w:rsidRPr="00A34C00">
        <w:rPr>
          <w:rFonts w:ascii="Arial" w:hAnsi="Arial" w:cs="Arial"/>
          <w:color w:val="000000"/>
          <w:kern w:val="0"/>
          <w:sz w:val="20"/>
          <w:szCs w:val="20"/>
        </w:rPr>
        <w:t>Gyeryong-si</w:t>
      </w:r>
      <w:proofErr w:type="spellEnd"/>
      <w:r w:rsidR="00A16237" w:rsidRPr="00A34C00">
        <w:rPr>
          <w:rFonts w:ascii="Arial" w:hAnsi="Arial" w:cs="Arial"/>
          <w:color w:val="000000"/>
          <w:kern w:val="0"/>
          <w:sz w:val="20"/>
          <w:szCs w:val="20"/>
        </w:rPr>
        <w:t xml:space="preserve"> (1), and Asan-</w:t>
      </w:r>
      <w:proofErr w:type="spellStart"/>
      <w:r w:rsidR="00A16237" w:rsidRPr="00A34C00">
        <w:rPr>
          <w:rFonts w:ascii="Arial" w:hAnsi="Arial" w:cs="Arial"/>
          <w:color w:val="000000"/>
          <w:kern w:val="0"/>
          <w:sz w:val="20"/>
          <w:szCs w:val="20"/>
        </w:rPr>
        <w:t>si</w:t>
      </w:r>
      <w:proofErr w:type="spellEnd"/>
      <w:r w:rsidR="00A16237" w:rsidRPr="00A34C00">
        <w:rPr>
          <w:rFonts w:ascii="Arial" w:hAnsi="Arial" w:cs="Arial"/>
          <w:color w:val="000000"/>
          <w:kern w:val="0"/>
          <w:sz w:val="20"/>
          <w:szCs w:val="20"/>
        </w:rPr>
        <w:t xml:space="preserve"> (1). The </w:t>
      </w:r>
      <w:proofErr w:type="spellStart"/>
      <w:r w:rsidR="00A16237" w:rsidRPr="00A34C00">
        <w:rPr>
          <w:rFonts w:ascii="Arial" w:hAnsi="Arial" w:cs="Arial"/>
          <w:color w:val="0C61AB"/>
          <w:kern w:val="0"/>
          <w:sz w:val="20"/>
          <w:szCs w:val="20"/>
        </w:rPr>
        <w:t>Jikji</w:t>
      </w:r>
      <w:proofErr w:type="spellEnd"/>
      <w:r w:rsidR="00A16237" w:rsidRPr="00A34C00">
        <w:rPr>
          <w:rFonts w:ascii="Arial" w:hAnsi="Arial" w:cs="Arial"/>
          <w:color w:val="0C61AB"/>
          <w:kern w:val="0"/>
          <w:sz w:val="20"/>
          <w:szCs w:val="20"/>
        </w:rPr>
        <w:t xml:space="preserve"> </w:t>
      </w:r>
      <w:proofErr w:type="spellStart"/>
      <w:r w:rsidR="00A16237" w:rsidRPr="00A34C00">
        <w:rPr>
          <w:rFonts w:ascii="Arial" w:hAnsi="Arial" w:cs="Arial"/>
          <w:color w:val="0C61AB"/>
          <w:kern w:val="0"/>
          <w:sz w:val="20"/>
          <w:szCs w:val="20"/>
        </w:rPr>
        <w:t>simche</w:t>
      </w:r>
      <w:proofErr w:type="spellEnd"/>
      <w:r w:rsidR="00A16237" w:rsidRPr="00A34C00">
        <w:rPr>
          <w:rFonts w:ascii="Arial" w:hAnsi="Arial" w:cs="Arial"/>
          <w:color w:val="0C61AB"/>
          <w:kern w:val="0"/>
          <w:sz w:val="20"/>
          <w:szCs w:val="20"/>
        </w:rPr>
        <w:t xml:space="preserve"> </w:t>
      </w:r>
      <w:proofErr w:type="spellStart"/>
      <w:r w:rsidR="00A16237" w:rsidRPr="00A34C00">
        <w:rPr>
          <w:rFonts w:ascii="Arial" w:hAnsi="Arial" w:cs="Arial"/>
          <w:color w:val="0C61AB"/>
          <w:kern w:val="0"/>
          <w:sz w:val="20"/>
          <w:szCs w:val="20"/>
        </w:rPr>
        <w:t>yojeol</w:t>
      </w:r>
      <w:proofErr w:type="spellEnd"/>
      <w:r w:rsidR="00A16237" w:rsidRPr="00A34C00">
        <w:rPr>
          <w:rFonts w:ascii="Arial" w:hAnsi="Arial" w:cs="Arial"/>
          <w:color w:val="000000"/>
          <w:kern w:val="0"/>
          <w:sz w:val="20"/>
          <w:szCs w:val="20"/>
        </w:rPr>
        <w:t xml:space="preserve"> was taken by French sailors in the late 19th century, and it is now housed in the National Library of France in Paris. North Korea had a UNESCO Memory of the World Artifact registered in 2017, which is called </w:t>
      </w:r>
      <w:r w:rsidR="00A16237" w:rsidRPr="00A34C00">
        <w:rPr>
          <w:rFonts w:ascii="Arial" w:hAnsi="Arial" w:cs="Arial"/>
          <w:color w:val="0C61AB"/>
          <w:kern w:val="0"/>
          <w:sz w:val="20"/>
          <w:szCs w:val="20"/>
        </w:rPr>
        <w:t>Comprehensive Illustrated Manual of Martial Arts</w:t>
      </w:r>
      <w:r w:rsidR="00A16237" w:rsidRPr="00A34C00">
        <w:rPr>
          <w:rFonts w:ascii="Arial" w:hAnsi="Arial" w:cs="Arial"/>
          <w:color w:val="000000"/>
          <w:kern w:val="0"/>
          <w:sz w:val="20"/>
          <w:szCs w:val="20"/>
        </w:rPr>
        <w:t>. It is co-located in Seoul and Pyeongyang.</w:t>
      </w:r>
    </w:p>
    <w:p w14:paraId="78E41633" w14:textId="77777777" w:rsidR="00A16237" w:rsidRPr="00B5196E"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258DA4E" w14:textId="77777777" w:rsidR="00B5196E" w:rsidRPr="00B5196E" w:rsidRDefault="00B5196E" w:rsidP="00B5196E">
      <w:pPr>
        <w:widowControl/>
        <w:wordWrap/>
        <w:autoSpaceDE w:val="0"/>
        <w:autoSpaceDN w:val="0"/>
        <w:adjustRightInd w:val="0"/>
        <w:spacing w:line="276" w:lineRule="auto"/>
        <w:rPr>
          <w:rFonts w:ascii="Arial" w:hAnsi="Arial" w:cs="Arial"/>
          <w:color w:val="000000"/>
          <w:kern w:val="0"/>
          <w:sz w:val="20"/>
          <w:szCs w:val="20"/>
        </w:rPr>
      </w:pPr>
      <w:r w:rsidRPr="00B5196E">
        <w:rPr>
          <w:rFonts w:ascii="Arial" w:hAnsi="Arial" w:cs="Arial"/>
          <w:color w:val="000000"/>
          <w:kern w:val="0"/>
          <w:sz w:val="20"/>
          <w:szCs w:val="20"/>
        </w:rPr>
        <w:t>&lt;photograph&gt; Memory of the World</w:t>
      </w:r>
    </w:p>
    <w:p w14:paraId="2FCFC092" w14:textId="55BBE336" w:rsidR="00B5196E" w:rsidRPr="00B5196E" w:rsidRDefault="00B5196E" w:rsidP="00A34C00">
      <w:pPr>
        <w:widowControl/>
        <w:wordWrap/>
        <w:autoSpaceDE w:val="0"/>
        <w:autoSpaceDN w:val="0"/>
        <w:adjustRightInd w:val="0"/>
        <w:spacing w:line="276" w:lineRule="auto"/>
        <w:rPr>
          <w:rFonts w:ascii="Arial" w:hAnsi="Arial" w:cs="Arial"/>
          <w:color w:val="000000"/>
          <w:kern w:val="0"/>
          <w:sz w:val="20"/>
          <w:szCs w:val="20"/>
        </w:rPr>
      </w:pPr>
    </w:p>
    <w:p w14:paraId="03B63BFF" w14:textId="77777777" w:rsidR="00A16237" w:rsidRPr="004E36A9"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4E36A9">
        <w:rPr>
          <w:rFonts w:ascii="Arial" w:hAnsi="Arial" w:cs="Arial"/>
          <w:b/>
          <w:bCs/>
          <w:color w:val="000000"/>
          <w:kern w:val="0"/>
          <w:sz w:val="22"/>
          <w:szCs w:val="22"/>
        </w:rPr>
        <w:t>Research and Expedition</w:t>
      </w:r>
    </w:p>
    <w:p w14:paraId="66E01C62" w14:textId="77777777" w:rsidR="004E36A9" w:rsidRPr="004E36A9" w:rsidRDefault="004E36A9" w:rsidP="00A34C00">
      <w:pPr>
        <w:widowControl/>
        <w:wordWrap/>
        <w:autoSpaceDE w:val="0"/>
        <w:autoSpaceDN w:val="0"/>
        <w:adjustRightInd w:val="0"/>
        <w:spacing w:line="276" w:lineRule="auto"/>
        <w:rPr>
          <w:rFonts w:ascii="Arial" w:hAnsi="Arial" w:cs="Arial"/>
          <w:color w:val="000000"/>
          <w:kern w:val="0"/>
          <w:sz w:val="20"/>
          <w:szCs w:val="20"/>
        </w:rPr>
      </w:pPr>
    </w:p>
    <w:p w14:paraId="01286973" w14:textId="788BE890" w:rsidR="00A16237" w:rsidRPr="00A34C00" w:rsidRDefault="001B539C"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Conducting scientific research expeditions into oceanic and polar areas well beyond the boundaries of Korean territory, waters, and airspace represents an important step in Korea's contribution to the global scientific community. Participation by Korean researchers on projects located in the international scientific territory (non-sovereign areas in international waters and airspace as well as polar research stations) fosters international cooperation but no gains in territory or resources. Korea, </w:t>
      </w:r>
      <w:r w:rsidR="00A16237" w:rsidRPr="00A34C00">
        <w:rPr>
          <w:rFonts w:ascii="Arial" w:hAnsi="Arial" w:cs="Arial"/>
          <w:color w:val="000000"/>
          <w:kern w:val="0"/>
          <w:sz w:val="20"/>
          <w:szCs w:val="20"/>
        </w:rPr>
        <w:lastRenderedPageBreak/>
        <w:t xml:space="preserve">with its advanced technological capabilities, has a deep commitment to make research contributions that deal with global issues such as climate change and the degradation of the global environment. Its continued presence in research stations worldwide is a testimonial to this commitment. </w:t>
      </w:r>
    </w:p>
    <w:p w14:paraId="06622305" w14:textId="2139A0BC" w:rsidR="00A16237" w:rsidRPr="00A34C00" w:rsidRDefault="001B539C"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In 1988, Korea’s polar research began in earnest with the construction of the King Sejong Antarctic Research Station (Korea’s permanent Antarctic research base). Since then, Korea has conducted a variety of research and expedition activities on the environment surrounding the station, and in 2014 Korea built the Jang Bogo Antarctic Research Station, broadening the scope of their research and expedition to include areas closer to the South Pole. In 2009, the country started developing geographic information by mapping and measuring its Antarctic base and its neighboring area. It has contributed 27 names of Antarctic places (17 in 2011 and 10 in 2012) in the Composite Gazetteer of Antarctica (</w:t>
      </w:r>
      <w:proofErr w:type="spellStart"/>
      <w:r w:rsidR="00A16237" w:rsidRPr="00A34C00">
        <w:rPr>
          <w:rFonts w:ascii="Arial" w:hAnsi="Arial" w:cs="Arial"/>
          <w:color w:val="000000"/>
          <w:kern w:val="0"/>
          <w:sz w:val="20"/>
          <w:szCs w:val="20"/>
        </w:rPr>
        <w:t>CGA</w:t>
      </w:r>
      <w:proofErr w:type="spellEnd"/>
      <w:r w:rsidR="00A16237" w:rsidRPr="00A34C00">
        <w:rPr>
          <w:rFonts w:ascii="Arial" w:hAnsi="Arial" w:cs="Arial"/>
          <w:color w:val="000000"/>
          <w:kern w:val="0"/>
          <w:sz w:val="20"/>
          <w:szCs w:val="20"/>
        </w:rPr>
        <w:t xml:space="preserve">). With the 2002 opening of the </w:t>
      </w:r>
      <w:proofErr w:type="spellStart"/>
      <w:r w:rsidR="00A16237" w:rsidRPr="00A34C00">
        <w:rPr>
          <w:rFonts w:ascii="Arial" w:hAnsi="Arial" w:cs="Arial"/>
          <w:color w:val="000000"/>
          <w:kern w:val="0"/>
          <w:sz w:val="20"/>
          <w:szCs w:val="20"/>
        </w:rPr>
        <w:t>Dasan</w:t>
      </w:r>
      <w:proofErr w:type="spellEnd"/>
      <w:r w:rsidR="00A16237" w:rsidRPr="00A34C00">
        <w:rPr>
          <w:rFonts w:ascii="Arial" w:hAnsi="Arial" w:cs="Arial"/>
          <w:color w:val="000000"/>
          <w:kern w:val="0"/>
          <w:sz w:val="20"/>
          <w:szCs w:val="20"/>
        </w:rPr>
        <w:t xml:space="preserve"> Arctic Research Station, Korea’s research on the North Pole accelerated. In 2012, Korea obtained permanent observer status in the Arctic Council, thereby gaining direct participation in the development of North Pole routes and resources. In 2009, it embarked on a voyage with the nation’s first research icebreaker vessel, </w:t>
      </w:r>
      <w:proofErr w:type="spellStart"/>
      <w:r w:rsidR="00A16237" w:rsidRPr="00A34C00">
        <w:rPr>
          <w:rFonts w:ascii="Arial" w:hAnsi="Arial" w:cs="Arial"/>
          <w:color w:val="000000"/>
          <w:kern w:val="0"/>
          <w:sz w:val="20"/>
          <w:szCs w:val="20"/>
        </w:rPr>
        <w:t>Araon</w:t>
      </w:r>
      <w:proofErr w:type="spellEnd"/>
      <w:r w:rsidR="00A16237" w:rsidRPr="00A34C00">
        <w:rPr>
          <w:rFonts w:ascii="Arial" w:hAnsi="Arial" w:cs="Arial"/>
          <w:color w:val="000000"/>
          <w:kern w:val="0"/>
          <w:sz w:val="20"/>
          <w:szCs w:val="20"/>
        </w:rPr>
        <w:t xml:space="preserve">, which has conducted independent polar research in the Arctic and Antarctic frozen waters, explored new routes, and provided supplies to land-based polar research stations. Based on submarine topography data collected by </w:t>
      </w:r>
      <w:proofErr w:type="spellStart"/>
      <w:r w:rsidR="00A16237" w:rsidRPr="00A34C00">
        <w:rPr>
          <w:rFonts w:ascii="Arial" w:hAnsi="Arial" w:cs="Arial"/>
          <w:color w:val="000000"/>
          <w:kern w:val="0"/>
          <w:sz w:val="20"/>
          <w:szCs w:val="20"/>
        </w:rPr>
        <w:t>Araon</w:t>
      </w:r>
      <w:proofErr w:type="spellEnd"/>
      <w:r w:rsidR="00A16237" w:rsidRPr="00A34C00">
        <w:rPr>
          <w:rFonts w:ascii="Arial" w:hAnsi="Arial" w:cs="Arial"/>
          <w:color w:val="000000"/>
          <w:kern w:val="0"/>
          <w:sz w:val="20"/>
          <w:szCs w:val="20"/>
        </w:rPr>
        <w:t xml:space="preserve"> in October 2013, South Korea registered two undersea feature names with the International Hydrographic Organization (</w:t>
      </w:r>
      <w:proofErr w:type="spellStart"/>
      <w:r w:rsidR="00A16237" w:rsidRPr="00A34C00">
        <w:rPr>
          <w:rFonts w:ascii="Arial" w:hAnsi="Arial" w:cs="Arial"/>
          <w:color w:val="000000"/>
          <w:kern w:val="0"/>
          <w:sz w:val="20"/>
          <w:szCs w:val="20"/>
        </w:rPr>
        <w:t>IHO</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Dolgorae</w:t>
      </w:r>
      <w:proofErr w:type="spellEnd"/>
      <w:r w:rsidR="00A16237" w:rsidRPr="00A34C00">
        <w:rPr>
          <w:rFonts w:ascii="Arial" w:hAnsi="Arial" w:cs="Arial"/>
          <w:color w:val="000000"/>
          <w:kern w:val="0"/>
          <w:sz w:val="20"/>
          <w:szCs w:val="20"/>
        </w:rPr>
        <w:t xml:space="preserve"> Hills (Dolphin Hills) and the </w:t>
      </w:r>
      <w:proofErr w:type="spellStart"/>
      <w:r w:rsidR="00A16237" w:rsidRPr="00A34C00">
        <w:rPr>
          <w:rFonts w:ascii="Arial" w:hAnsi="Arial" w:cs="Arial"/>
          <w:color w:val="000000"/>
          <w:kern w:val="0"/>
          <w:sz w:val="20"/>
          <w:szCs w:val="20"/>
        </w:rPr>
        <w:t>Kkotsin</w:t>
      </w:r>
      <w:proofErr w:type="spellEnd"/>
      <w:r w:rsidR="00A16237" w:rsidRPr="00A34C00">
        <w:rPr>
          <w:rFonts w:ascii="Arial" w:hAnsi="Arial" w:cs="Arial"/>
          <w:color w:val="000000"/>
          <w:kern w:val="0"/>
          <w:sz w:val="20"/>
          <w:szCs w:val="20"/>
        </w:rPr>
        <w:t xml:space="preserve"> Knoll (Floral Shoes Knoll). In January 2014, Korea published a provisional marine chart of the waters around the Jang Bogo Antarctic Research Station.</w:t>
      </w:r>
    </w:p>
    <w:p w14:paraId="7DE619CE" w14:textId="0C6AB5DF" w:rsidR="00A16237" w:rsidRPr="00A34C00" w:rsidRDefault="001B539C"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Korea constructed the </w:t>
      </w:r>
      <w:proofErr w:type="spellStart"/>
      <w:r w:rsidR="00A16237" w:rsidRPr="00A34C00">
        <w:rPr>
          <w:rFonts w:ascii="Arial" w:hAnsi="Arial" w:cs="Arial"/>
          <w:color w:val="000000"/>
          <w:kern w:val="0"/>
          <w:sz w:val="20"/>
          <w:szCs w:val="20"/>
        </w:rPr>
        <w:t>Dasan</w:t>
      </w:r>
      <w:proofErr w:type="spellEnd"/>
      <w:r w:rsidR="00A16237" w:rsidRPr="00A34C00">
        <w:rPr>
          <w:rFonts w:ascii="Arial" w:hAnsi="Arial" w:cs="Arial"/>
          <w:color w:val="000000"/>
          <w:kern w:val="0"/>
          <w:sz w:val="20"/>
          <w:szCs w:val="20"/>
        </w:rPr>
        <w:t xml:space="preserve"> Arctic Research Station, which became operational on April 29, 2002. With the completion of this station, Korea became the 8th country in the world that has research stations in both the North and South Poles. The </w:t>
      </w:r>
      <w:proofErr w:type="spellStart"/>
      <w:r w:rsidR="00A16237" w:rsidRPr="00A34C00">
        <w:rPr>
          <w:rFonts w:ascii="Arial" w:hAnsi="Arial" w:cs="Arial"/>
          <w:color w:val="000000"/>
          <w:kern w:val="0"/>
          <w:sz w:val="20"/>
          <w:szCs w:val="20"/>
        </w:rPr>
        <w:t>Dasan</w:t>
      </w:r>
      <w:proofErr w:type="spellEnd"/>
      <w:r w:rsidR="00A16237" w:rsidRPr="00A34C00">
        <w:rPr>
          <w:rFonts w:ascii="Arial" w:hAnsi="Arial" w:cs="Arial"/>
          <w:color w:val="000000"/>
          <w:kern w:val="0"/>
          <w:sz w:val="20"/>
          <w:szCs w:val="20"/>
        </w:rPr>
        <w:t xml:space="preserve"> Arctic Research Station is situated at Ny-</w:t>
      </w:r>
      <w:proofErr w:type="spellStart"/>
      <w:r w:rsidR="00A16237" w:rsidRPr="00A34C00">
        <w:rPr>
          <w:rFonts w:ascii="Arial" w:hAnsi="Arial" w:cs="Arial"/>
          <w:color w:val="000000"/>
          <w:kern w:val="0"/>
          <w:sz w:val="20"/>
          <w:szCs w:val="20"/>
        </w:rPr>
        <w:t>Alesund</w:t>
      </w:r>
      <w:proofErr w:type="spellEnd"/>
      <w:r w:rsidR="00A16237" w:rsidRPr="00A34C00">
        <w:rPr>
          <w:rFonts w:ascii="Arial" w:hAnsi="Arial" w:cs="Arial"/>
          <w:color w:val="000000"/>
          <w:kern w:val="0"/>
          <w:sz w:val="20"/>
          <w:szCs w:val="20"/>
        </w:rPr>
        <w:t xml:space="preserve"> (78° 55' N Latitude, 11° 56' E Longitude) on the </w:t>
      </w:r>
      <w:proofErr w:type="gramStart"/>
      <w:r w:rsidR="00A16237" w:rsidRPr="00A34C00">
        <w:rPr>
          <w:rFonts w:ascii="Arial" w:hAnsi="Arial" w:cs="Arial"/>
          <w:color w:val="000000"/>
          <w:kern w:val="0"/>
          <w:sz w:val="20"/>
          <w:szCs w:val="20"/>
        </w:rPr>
        <w:t>Arctic island</w:t>
      </w:r>
      <w:proofErr w:type="gramEnd"/>
      <w:r w:rsidR="00A16237" w:rsidRPr="00A34C00">
        <w:rPr>
          <w:rFonts w:ascii="Arial" w:hAnsi="Arial" w:cs="Arial"/>
          <w:color w:val="000000"/>
          <w:kern w:val="0"/>
          <w:sz w:val="20"/>
          <w:szCs w:val="20"/>
        </w:rPr>
        <w:t xml:space="preserve"> of Spitsbergen, part of the Svalbard Archipelago. The station, which was set up to explore the Arctic environment and resources, performs multiple roles as an observation base for a variety of research projects including frozen soil layer data collection, aerosol and frozen land-atmospheric circulation of greenhouse gases, and arctic ecosystems.</w:t>
      </w:r>
    </w:p>
    <w:p w14:paraId="7F78F8DD" w14:textId="77777777" w:rsidR="00A16237" w:rsidRPr="00B4747A"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EF02EFE" w14:textId="505FA34D" w:rsidR="00A16237" w:rsidRPr="00B4747A" w:rsidRDefault="001B539C"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&lt;map&gt; </w:t>
      </w:r>
      <w:r w:rsidR="00B4747A" w:rsidRPr="00B4747A">
        <w:rPr>
          <w:rFonts w:ascii="Arial" w:eastAsia="Montserrat-Regular" w:hAnsi="Arial" w:cs="Arial"/>
          <w:kern w:val="0"/>
          <w:sz w:val="20"/>
          <w:szCs w:val="20"/>
        </w:rPr>
        <w:t xml:space="preserve">Antarctic Voyage of </w:t>
      </w:r>
      <w:proofErr w:type="spellStart"/>
      <w:r w:rsidR="00B4747A" w:rsidRPr="00B4747A">
        <w:rPr>
          <w:rFonts w:ascii="Arial" w:eastAsia="Montserrat-Regular" w:hAnsi="Arial" w:cs="Arial"/>
          <w:kern w:val="0"/>
          <w:sz w:val="20"/>
          <w:szCs w:val="20"/>
        </w:rPr>
        <w:t>Araon</w:t>
      </w:r>
      <w:proofErr w:type="spellEnd"/>
    </w:p>
    <w:p w14:paraId="6627EB4C" w14:textId="1EAB9791" w:rsidR="001B539C" w:rsidRPr="00B4747A" w:rsidRDefault="001B539C"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&lt;map&gt; </w:t>
      </w:r>
      <w:r w:rsidR="00B4747A" w:rsidRPr="00B4747A">
        <w:rPr>
          <w:rFonts w:ascii="Arial" w:hAnsi="Arial" w:cs="Arial"/>
          <w:color w:val="000000"/>
          <w:kern w:val="0"/>
          <w:sz w:val="20"/>
          <w:szCs w:val="20"/>
        </w:rPr>
        <w:t xml:space="preserve">Arctic Voyage of </w:t>
      </w:r>
      <w:proofErr w:type="spellStart"/>
      <w:r w:rsidR="00B4747A" w:rsidRPr="00B4747A">
        <w:rPr>
          <w:rFonts w:ascii="Arial" w:hAnsi="Arial" w:cs="Arial"/>
          <w:color w:val="000000"/>
          <w:kern w:val="0"/>
          <w:sz w:val="20"/>
          <w:szCs w:val="20"/>
        </w:rPr>
        <w:t>Araon</w:t>
      </w:r>
      <w:proofErr w:type="spellEnd"/>
    </w:p>
    <w:p w14:paraId="0EE7B86B" w14:textId="7B8A494F" w:rsidR="001B539C" w:rsidRPr="00B4747A" w:rsidRDefault="001B539C"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&lt;photograph&gt; </w:t>
      </w:r>
      <w:r w:rsidR="00B4747A" w:rsidRPr="00B4747A">
        <w:rPr>
          <w:rFonts w:ascii="Arial" w:hAnsi="Arial" w:cs="Arial"/>
          <w:color w:val="000000"/>
          <w:kern w:val="0"/>
          <w:sz w:val="20"/>
          <w:szCs w:val="20"/>
        </w:rPr>
        <w:t xml:space="preserve">Korean Research Icebreaker </w:t>
      </w:r>
      <w:proofErr w:type="spellStart"/>
      <w:r w:rsidR="00B4747A" w:rsidRPr="00B4747A">
        <w:rPr>
          <w:rFonts w:ascii="Arial" w:hAnsi="Arial" w:cs="Arial"/>
          <w:color w:val="000000"/>
          <w:kern w:val="0"/>
          <w:sz w:val="20"/>
          <w:szCs w:val="20"/>
        </w:rPr>
        <w:t>Araon</w:t>
      </w:r>
      <w:proofErr w:type="spellEnd"/>
    </w:p>
    <w:p w14:paraId="04DB0598" w14:textId="7009956B" w:rsidR="001B539C" w:rsidRPr="00B4747A" w:rsidRDefault="001B539C" w:rsidP="001B539C">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&lt;photograph&gt; </w:t>
      </w:r>
      <w:proofErr w:type="spellStart"/>
      <w:r w:rsidR="00B4747A" w:rsidRPr="00B4747A">
        <w:rPr>
          <w:rFonts w:ascii="Arial" w:hAnsi="Arial" w:cs="Arial"/>
          <w:color w:val="000000"/>
          <w:kern w:val="0"/>
          <w:sz w:val="20"/>
          <w:szCs w:val="20"/>
        </w:rPr>
        <w:t>Dasan</w:t>
      </w:r>
      <w:proofErr w:type="spellEnd"/>
      <w:r w:rsidR="00B4747A" w:rsidRPr="00B4747A">
        <w:rPr>
          <w:rFonts w:ascii="Arial" w:hAnsi="Arial" w:cs="Arial"/>
          <w:color w:val="000000"/>
          <w:kern w:val="0"/>
          <w:sz w:val="20"/>
          <w:szCs w:val="20"/>
        </w:rPr>
        <w:t xml:space="preserve"> Arctic Research Station in Ny-</w:t>
      </w:r>
      <w:proofErr w:type="spellStart"/>
      <w:r w:rsidR="00B4747A" w:rsidRPr="00B4747A">
        <w:rPr>
          <w:rFonts w:ascii="Arial" w:hAnsi="Arial" w:cs="Arial"/>
          <w:color w:val="000000"/>
          <w:kern w:val="0"/>
          <w:sz w:val="20"/>
          <w:szCs w:val="20"/>
        </w:rPr>
        <w:t>Alesund</w:t>
      </w:r>
      <w:proofErr w:type="spellEnd"/>
      <w:r w:rsidR="00B4747A" w:rsidRPr="00B4747A">
        <w:rPr>
          <w:rFonts w:ascii="Arial" w:hAnsi="Arial" w:cs="Arial"/>
          <w:color w:val="000000"/>
          <w:kern w:val="0"/>
          <w:sz w:val="20"/>
          <w:szCs w:val="20"/>
        </w:rPr>
        <w:t xml:space="preserve"> Village</w:t>
      </w:r>
    </w:p>
    <w:p w14:paraId="0928C596" w14:textId="2FC811CE" w:rsidR="001B539C" w:rsidRPr="00B4747A" w:rsidRDefault="001B539C" w:rsidP="001B539C">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&lt;photograph&gt; </w:t>
      </w:r>
      <w:proofErr w:type="spellStart"/>
      <w:r w:rsidR="00B4747A" w:rsidRPr="00B4747A">
        <w:rPr>
          <w:rFonts w:ascii="Arial" w:eastAsia="Montserrat-Regular" w:hAnsi="Arial" w:cs="Arial"/>
          <w:kern w:val="0"/>
          <w:sz w:val="20"/>
          <w:szCs w:val="20"/>
        </w:rPr>
        <w:t>Dasan</w:t>
      </w:r>
      <w:proofErr w:type="spellEnd"/>
      <w:r w:rsidR="00B4747A" w:rsidRPr="00B4747A">
        <w:rPr>
          <w:rFonts w:ascii="Arial" w:eastAsia="Montserrat-Regular" w:hAnsi="Arial" w:cs="Arial"/>
          <w:kern w:val="0"/>
          <w:sz w:val="20"/>
          <w:szCs w:val="20"/>
        </w:rPr>
        <w:t xml:space="preserve"> Arctic Research Station</w:t>
      </w:r>
    </w:p>
    <w:p w14:paraId="47F7A378" w14:textId="5F5FA1FF" w:rsidR="001B539C" w:rsidRPr="00B4747A" w:rsidRDefault="001B539C"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&lt;map&gt; </w:t>
      </w:r>
      <w:proofErr w:type="spellStart"/>
      <w:r w:rsidR="00B4747A" w:rsidRPr="00B4747A">
        <w:rPr>
          <w:rFonts w:ascii="Arial" w:eastAsia="Montserrat-Regular" w:hAnsi="Arial" w:cs="Arial"/>
          <w:kern w:val="0"/>
          <w:sz w:val="20"/>
          <w:szCs w:val="20"/>
        </w:rPr>
        <w:t>Dasan</w:t>
      </w:r>
      <w:proofErr w:type="spellEnd"/>
      <w:r w:rsidR="00B4747A" w:rsidRPr="00B4747A">
        <w:rPr>
          <w:rFonts w:ascii="Arial" w:eastAsia="Montserrat-Regular" w:hAnsi="Arial" w:cs="Arial"/>
          <w:kern w:val="0"/>
          <w:sz w:val="20"/>
          <w:szCs w:val="20"/>
        </w:rPr>
        <w:t xml:space="preserve"> Arctic Research Station</w:t>
      </w:r>
    </w:p>
    <w:p w14:paraId="1175CC5B" w14:textId="1DA90C41" w:rsidR="001B539C" w:rsidRPr="00B4747A" w:rsidRDefault="001B539C" w:rsidP="001B539C">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&lt;map&gt; </w:t>
      </w:r>
      <w:r w:rsidR="00B4747A" w:rsidRPr="00B4747A">
        <w:rPr>
          <w:rFonts w:ascii="Arial" w:hAnsi="Arial" w:cs="Arial"/>
          <w:color w:val="000000"/>
          <w:kern w:val="0"/>
          <w:sz w:val="20"/>
          <w:szCs w:val="20"/>
        </w:rPr>
        <w:t xml:space="preserve">Detailed Map of </w:t>
      </w:r>
      <w:proofErr w:type="spellStart"/>
      <w:r w:rsidR="00B4747A" w:rsidRPr="00B4747A">
        <w:rPr>
          <w:rFonts w:ascii="Arial" w:hAnsi="Arial" w:cs="Arial"/>
          <w:color w:val="000000"/>
          <w:kern w:val="0"/>
          <w:sz w:val="20"/>
          <w:szCs w:val="20"/>
        </w:rPr>
        <w:t>Dasan</w:t>
      </w:r>
      <w:proofErr w:type="spellEnd"/>
      <w:r w:rsidR="00B4747A" w:rsidRPr="00B4747A">
        <w:rPr>
          <w:rFonts w:ascii="Arial" w:hAnsi="Arial" w:cs="Arial"/>
          <w:color w:val="000000"/>
          <w:kern w:val="0"/>
          <w:sz w:val="20"/>
          <w:szCs w:val="20"/>
        </w:rPr>
        <w:t xml:space="preserve"> Arctic Research Station</w:t>
      </w:r>
    </w:p>
    <w:p w14:paraId="1DB19710" w14:textId="12B5FB6D" w:rsidR="00B4747A" w:rsidRPr="00B4747A" w:rsidRDefault="00B4747A"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&lt;map&gt; </w:t>
      </w:r>
      <w:r w:rsidRPr="00B4747A">
        <w:rPr>
          <w:rFonts w:ascii="Arial" w:eastAsia="Montserrat-Regular" w:hAnsi="Arial" w:cs="Arial"/>
          <w:kern w:val="0"/>
          <w:sz w:val="20"/>
          <w:szCs w:val="20"/>
        </w:rPr>
        <w:t>King Sejong Antarctic Research Station</w:t>
      </w:r>
    </w:p>
    <w:p w14:paraId="43A1C7A4" w14:textId="50D0E785" w:rsidR="00B4747A" w:rsidRPr="00B4747A" w:rsidRDefault="00B4747A"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&lt;map&gt; Antarctic Research Stations</w:t>
      </w:r>
    </w:p>
    <w:p w14:paraId="0849B8C1" w14:textId="40C591E9" w:rsidR="00B4747A" w:rsidRPr="00B4747A" w:rsidRDefault="00B4747A"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&lt;map&gt; Jang Bogo Antarctic Research Station</w:t>
      </w:r>
    </w:p>
    <w:p w14:paraId="36132F49" w14:textId="7AA33DDC" w:rsidR="00B4747A" w:rsidRPr="00B4747A" w:rsidRDefault="00B4747A"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&lt;photograph&gt; </w:t>
      </w:r>
      <w:r w:rsidRPr="00B4747A">
        <w:rPr>
          <w:rFonts w:ascii="Arial" w:eastAsia="Montserrat-Regular" w:hAnsi="Arial" w:cs="Arial"/>
          <w:kern w:val="0"/>
          <w:sz w:val="20"/>
          <w:szCs w:val="20"/>
        </w:rPr>
        <w:t>King Sejong Antarctic Research Station</w:t>
      </w:r>
    </w:p>
    <w:p w14:paraId="287B5B3F" w14:textId="1DD7253D" w:rsidR="00B4747A" w:rsidRPr="00B4747A" w:rsidRDefault="00B4747A" w:rsidP="00A34C00">
      <w:pPr>
        <w:widowControl/>
        <w:wordWrap/>
        <w:autoSpaceDE w:val="0"/>
        <w:autoSpaceDN w:val="0"/>
        <w:adjustRightInd w:val="0"/>
        <w:spacing w:line="276" w:lineRule="auto"/>
        <w:rPr>
          <w:rFonts w:ascii="Arial" w:hAnsi="Arial" w:cs="Arial"/>
          <w:color w:val="000000"/>
          <w:kern w:val="0"/>
          <w:sz w:val="20"/>
          <w:szCs w:val="20"/>
        </w:rPr>
      </w:pPr>
      <w:r w:rsidRPr="00B4747A">
        <w:rPr>
          <w:rFonts w:ascii="Arial" w:hAnsi="Arial" w:cs="Arial"/>
          <w:color w:val="000000"/>
          <w:kern w:val="0"/>
          <w:sz w:val="20"/>
          <w:szCs w:val="20"/>
        </w:rPr>
        <w:t xml:space="preserve">&lt;photograph&gt; </w:t>
      </w:r>
      <w:r w:rsidRPr="00B4747A">
        <w:rPr>
          <w:rFonts w:ascii="Arial" w:eastAsia="Montserrat-Regular" w:hAnsi="Arial" w:cs="Arial"/>
          <w:kern w:val="0"/>
          <w:sz w:val="20"/>
          <w:szCs w:val="20"/>
        </w:rPr>
        <w:t>Jang Bogo Antarctic Research Station</w:t>
      </w:r>
    </w:p>
    <w:p w14:paraId="41323C88" w14:textId="77777777" w:rsidR="00BE153C" w:rsidRDefault="00BE153C" w:rsidP="00A34C00">
      <w:pPr>
        <w:widowControl/>
        <w:wordWrap/>
        <w:autoSpaceDE w:val="0"/>
        <w:autoSpaceDN w:val="0"/>
        <w:adjustRightInd w:val="0"/>
        <w:spacing w:line="276" w:lineRule="auto"/>
        <w:rPr>
          <w:rFonts w:ascii="Arial" w:hAnsi="Arial" w:cs="Arial"/>
          <w:color w:val="000000"/>
          <w:kern w:val="0"/>
          <w:sz w:val="20"/>
          <w:szCs w:val="20"/>
        </w:rPr>
      </w:pPr>
    </w:p>
    <w:p w14:paraId="3D6E20D3" w14:textId="12938A6D" w:rsidR="00A16237" w:rsidRPr="00BE153C"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BE153C">
        <w:rPr>
          <w:rFonts w:ascii="Arial" w:hAnsi="Arial" w:cs="Arial"/>
          <w:b/>
          <w:bCs/>
          <w:color w:val="000000"/>
          <w:kern w:val="0"/>
          <w:sz w:val="22"/>
          <w:szCs w:val="22"/>
        </w:rPr>
        <w:t>International Exchange</w:t>
      </w:r>
    </w:p>
    <w:p w14:paraId="7048C650" w14:textId="77777777" w:rsidR="00BE153C" w:rsidRPr="00A34C00" w:rsidRDefault="00BE153C" w:rsidP="00A34C00">
      <w:pPr>
        <w:widowControl/>
        <w:wordWrap/>
        <w:autoSpaceDE w:val="0"/>
        <w:autoSpaceDN w:val="0"/>
        <w:adjustRightInd w:val="0"/>
        <w:spacing w:line="276" w:lineRule="auto"/>
        <w:rPr>
          <w:rFonts w:ascii="Arial" w:hAnsi="Arial" w:cs="Arial"/>
          <w:color w:val="000000"/>
          <w:kern w:val="0"/>
          <w:sz w:val="20"/>
          <w:szCs w:val="20"/>
        </w:rPr>
      </w:pPr>
    </w:p>
    <w:p w14:paraId="2EE2DEE3" w14:textId="77777777" w:rsidR="008D62D7" w:rsidRDefault="008D62D7" w:rsidP="00A34C00">
      <w:pPr>
        <w:widowControl/>
        <w:wordWrap/>
        <w:autoSpaceDE w:val="0"/>
        <w:autoSpaceDN w:val="0"/>
        <w:adjustRightInd w:val="0"/>
        <w:spacing w:line="276" w:lineRule="auto"/>
        <w:rPr>
          <w:rFonts w:ascii="Arial" w:hAnsi="Arial" w:cs="Arial"/>
          <w:color w:val="000000"/>
          <w:kern w:val="0"/>
          <w:sz w:val="20"/>
          <w:szCs w:val="20"/>
        </w:rPr>
      </w:pPr>
    </w:p>
    <w:p w14:paraId="5EFFC2AE" w14:textId="6FCBF5D5" w:rsidR="008D62D7" w:rsidRPr="008D62D7" w:rsidRDefault="008D62D7" w:rsidP="00A34C00">
      <w:pPr>
        <w:widowControl/>
        <w:wordWrap/>
        <w:autoSpaceDE w:val="0"/>
        <w:autoSpaceDN w:val="0"/>
        <w:adjustRightInd w:val="0"/>
        <w:spacing w:line="276" w:lineRule="auto"/>
        <w:rPr>
          <w:rFonts w:ascii="Arial" w:hAnsi="Arial" w:cs="Arial"/>
          <w:color w:val="000000"/>
          <w:kern w:val="0"/>
          <w:sz w:val="20"/>
          <w:szCs w:val="20"/>
        </w:rPr>
      </w:pPr>
      <w:r w:rsidRPr="008D62D7">
        <w:rPr>
          <w:rFonts w:ascii="Arial" w:hAnsi="Arial" w:cs="Arial"/>
          <w:color w:val="000000"/>
          <w:kern w:val="0"/>
          <w:sz w:val="20"/>
          <w:szCs w:val="20"/>
        </w:rPr>
        <w:lastRenderedPageBreak/>
        <w:t xml:space="preserve">&lt;map&gt; </w:t>
      </w:r>
      <w:r w:rsidRPr="008D62D7">
        <w:rPr>
          <w:rFonts w:ascii="Arial" w:eastAsia="Montserrat-Regular" w:hAnsi="Arial" w:cs="Arial"/>
          <w:kern w:val="0"/>
          <w:sz w:val="20"/>
          <w:szCs w:val="20"/>
        </w:rPr>
        <w:t>Personnel and Cultural Exchange</w:t>
      </w:r>
    </w:p>
    <w:p w14:paraId="69610D40" w14:textId="77777777" w:rsidR="008D62D7" w:rsidRDefault="008D62D7" w:rsidP="00A34C00">
      <w:pPr>
        <w:widowControl/>
        <w:wordWrap/>
        <w:autoSpaceDE w:val="0"/>
        <w:autoSpaceDN w:val="0"/>
        <w:adjustRightInd w:val="0"/>
        <w:spacing w:line="276" w:lineRule="auto"/>
        <w:rPr>
          <w:rFonts w:ascii="Arial" w:hAnsi="Arial" w:cs="Arial"/>
          <w:color w:val="000000"/>
          <w:kern w:val="0"/>
          <w:sz w:val="20"/>
          <w:szCs w:val="20"/>
        </w:rPr>
      </w:pPr>
    </w:p>
    <w:p w14:paraId="44EE09A8" w14:textId="55523224" w:rsidR="00A16237" w:rsidRPr="00A34C00" w:rsidRDefault="008D62D7"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In 1991, the Korean government established the Korea Foundation (</w:t>
      </w:r>
      <w:proofErr w:type="spellStart"/>
      <w:r w:rsidR="00A16237" w:rsidRPr="00A34C00">
        <w:rPr>
          <w:rFonts w:ascii="Arial" w:hAnsi="Arial" w:cs="Arial"/>
          <w:color w:val="000000"/>
          <w:kern w:val="0"/>
          <w:sz w:val="20"/>
          <w:szCs w:val="20"/>
        </w:rPr>
        <w:t>KF</w:t>
      </w:r>
      <w:proofErr w:type="spellEnd"/>
      <w:r w:rsidR="00A16237" w:rsidRPr="00A34C00">
        <w:rPr>
          <w:rFonts w:ascii="Arial" w:hAnsi="Arial" w:cs="Arial"/>
          <w:color w:val="000000"/>
          <w:kern w:val="0"/>
          <w:sz w:val="20"/>
          <w:szCs w:val="20"/>
        </w:rPr>
        <w:t xml:space="preserve">) as a public diplomacy organization affiliated with the Ministry of Foreign Affairs, to promote a better understanding of Korea and its people among the global community. Korea Foundation’s activities include support for Korean Studies programs and Korean-related specialists for the operation of Korean Studies courses, as well as a variety of fellowship assistance programs. The Korea Foundation also invites prominent figures and specialists to Korea to enhance their understanding of Korea through hands-on experiences. To advance a global knowledge community through intellectual dialogue, the Korea Foundation organizes forums and global seminars in Korea and abroad, along with extending support for research projects that are undertaken by prestigious think-tank institutes. </w:t>
      </w:r>
    </w:p>
    <w:p w14:paraId="7AF5450C" w14:textId="1FBA1995" w:rsidR="00A16237" w:rsidRPr="00A34C00" w:rsidRDefault="008D62D7"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Korea Foundation’s endeavors to promote the culture and arts of Korea include its close cooperation with various organizations to present a diverse array of cultural activities to publicize Korean arts and culture among the world’s peoples. Additionally, the Foundation provides support for the establishment of permanent Korea-related gallery spaces at leading museums worldwide. The Korea Foundation publishes and distributes Korea-related publications and multimedia materials for global audiences for the regular dissemination of information about Korea and its culture. The </w:t>
      </w:r>
      <w:proofErr w:type="spellStart"/>
      <w:r w:rsidR="00A16237" w:rsidRPr="00A34C00">
        <w:rPr>
          <w:rFonts w:ascii="Arial" w:hAnsi="Arial" w:cs="Arial"/>
          <w:color w:val="0C61AB"/>
          <w:kern w:val="0"/>
          <w:sz w:val="20"/>
          <w:szCs w:val="20"/>
        </w:rPr>
        <w:t>Koreana</w:t>
      </w:r>
      <w:proofErr w:type="spellEnd"/>
      <w:r w:rsidR="00A16237" w:rsidRPr="00A34C00">
        <w:rPr>
          <w:rFonts w:ascii="Arial" w:hAnsi="Arial" w:cs="Arial"/>
          <w:color w:val="000000"/>
          <w:kern w:val="0"/>
          <w:sz w:val="20"/>
          <w:szCs w:val="20"/>
        </w:rPr>
        <w:t xml:space="preserve">, the Korea Foundation quarterly, is known as a high-quality magazine that features diverse aspects of Korea’s culture and arts, both traditional and contemporary. The Korea Foundation also administers donation programs to promote Korea-related projects; a donor can designate the project or program to be supported by the donation. </w:t>
      </w:r>
    </w:p>
    <w:p w14:paraId="2E66E774" w14:textId="1EED32CF" w:rsidR="00A16237" w:rsidRPr="00A34C00" w:rsidRDefault="008D62D7"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graph summarizes the Korea Foundation budget for the </w:t>
      </w:r>
      <w:proofErr w:type="gramStart"/>
      <w:r w:rsidR="00A16237" w:rsidRPr="00A34C00">
        <w:rPr>
          <w:rFonts w:ascii="Arial" w:hAnsi="Arial" w:cs="Arial"/>
          <w:color w:val="000000"/>
          <w:kern w:val="0"/>
          <w:sz w:val="20"/>
          <w:szCs w:val="20"/>
        </w:rPr>
        <w:t>aforementioned international</w:t>
      </w:r>
      <w:proofErr w:type="gramEnd"/>
      <w:r w:rsidR="00A16237" w:rsidRPr="00A34C00">
        <w:rPr>
          <w:rFonts w:ascii="Arial" w:hAnsi="Arial" w:cs="Arial"/>
          <w:color w:val="000000"/>
          <w:kern w:val="0"/>
          <w:sz w:val="20"/>
          <w:szCs w:val="20"/>
        </w:rPr>
        <w:t xml:space="preserve"> exchange programs. The map indicates the foreigners who have visited Korea under the Korea Foundation’s distinguished guests and next-generation invitation programs, as well as its recent exhibition and performance events.</w:t>
      </w:r>
    </w:p>
    <w:p w14:paraId="3CCA1DFD" w14:textId="77777777" w:rsidR="00A16237" w:rsidRPr="00A3573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30ED4C60" w14:textId="4BA965F5" w:rsidR="00A16237" w:rsidRPr="00A35730" w:rsidRDefault="00A35730" w:rsidP="00A34C00">
      <w:pPr>
        <w:widowControl/>
        <w:wordWrap/>
        <w:autoSpaceDE w:val="0"/>
        <w:autoSpaceDN w:val="0"/>
        <w:adjustRightInd w:val="0"/>
        <w:spacing w:line="276" w:lineRule="auto"/>
        <w:rPr>
          <w:rFonts w:ascii="Arial" w:hAnsi="Arial" w:cs="Arial"/>
          <w:color w:val="000000"/>
          <w:kern w:val="0"/>
          <w:sz w:val="20"/>
          <w:szCs w:val="20"/>
        </w:rPr>
      </w:pPr>
      <w:r w:rsidRPr="00A35730">
        <w:rPr>
          <w:rFonts w:ascii="Arial" w:hAnsi="Arial" w:cs="Arial"/>
          <w:color w:val="000000"/>
          <w:kern w:val="0"/>
          <w:sz w:val="20"/>
          <w:szCs w:val="20"/>
        </w:rPr>
        <w:t xml:space="preserve">&lt;graph&gt; </w:t>
      </w:r>
      <w:r w:rsidRPr="00A35730">
        <w:rPr>
          <w:rFonts w:ascii="Arial" w:eastAsia="Montserrat-Regular" w:hAnsi="Arial" w:cs="Arial"/>
          <w:kern w:val="0"/>
          <w:sz w:val="20"/>
          <w:szCs w:val="20"/>
        </w:rPr>
        <w:t>International Exchange Programs Budget by Korea Foundation</w:t>
      </w:r>
    </w:p>
    <w:p w14:paraId="683D600B" w14:textId="5D40D3CA" w:rsidR="00A35730" w:rsidRPr="00A35730" w:rsidRDefault="00A35730" w:rsidP="00A34C00">
      <w:pPr>
        <w:widowControl/>
        <w:wordWrap/>
        <w:autoSpaceDE w:val="0"/>
        <w:autoSpaceDN w:val="0"/>
        <w:adjustRightInd w:val="0"/>
        <w:spacing w:line="276" w:lineRule="auto"/>
        <w:rPr>
          <w:rFonts w:ascii="Arial" w:hAnsi="Arial" w:cs="Arial"/>
          <w:color w:val="000000"/>
          <w:kern w:val="0"/>
          <w:sz w:val="20"/>
          <w:szCs w:val="20"/>
        </w:rPr>
      </w:pPr>
      <w:r w:rsidRPr="00A35730">
        <w:rPr>
          <w:rFonts w:ascii="Arial" w:hAnsi="Arial" w:cs="Arial"/>
          <w:color w:val="000000"/>
          <w:kern w:val="0"/>
          <w:sz w:val="20"/>
          <w:szCs w:val="20"/>
        </w:rPr>
        <w:t>&lt;graph&gt; Intellectual Exchange</w:t>
      </w:r>
    </w:p>
    <w:p w14:paraId="610D5E61" w14:textId="4CB19854" w:rsidR="00A35730" w:rsidRPr="00A35730" w:rsidRDefault="00A35730" w:rsidP="00A34C00">
      <w:pPr>
        <w:widowControl/>
        <w:wordWrap/>
        <w:autoSpaceDE w:val="0"/>
        <w:autoSpaceDN w:val="0"/>
        <w:adjustRightInd w:val="0"/>
        <w:spacing w:line="276" w:lineRule="auto"/>
        <w:rPr>
          <w:rFonts w:ascii="Arial" w:hAnsi="Arial" w:cs="Arial"/>
          <w:sz w:val="20"/>
          <w:szCs w:val="20"/>
        </w:rPr>
      </w:pPr>
      <w:r w:rsidRPr="00A35730">
        <w:rPr>
          <w:rFonts w:ascii="Arial" w:hAnsi="Arial" w:cs="Arial"/>
          <w:color w:val="000000"/>
          <w:kern w:val="0"/>
          <w:sz w:val="20"/>
          <w:szCs w:val="20"/>
        </w:rPr>
        <w:t>&lt;graph&gt; Cultural and Art Exchange</w:t>
      </w:r>
    </w:p>
    <w:p w14:paraId="386E77E1" w14:textId="77777777" w:rsidR="00A35730" w:rsidRPr="00A35730" w:rsidRDefault="00A35730" w:rsidP="00A34C00">
      <w:pPr>
        <w:widowControl/>
        <w:wordWrap/>
        <w:autoSpaceDE w:val="0"/>
        <w:autoSpaceDN w:val="0"/>
        <w:adjustRightInd w:val="0"/>
        <w:spacing w:line="276" w:lineRule="auto"/>
        <w:rPr>
          <w:rFonts w:ascii="Arial" w:hAnsi="Arial" w:cs="Arial"/>
          <w:color w:val="000000"/>
          <w:kern w:val="0"/>
          <w:sz w:val="20"/>
          <w:szCs w:val="20"/>
        </w:rPr>
      </w:pPr>
    </w:p>
    <w:p w14:paraId="4DAF7E2C" w14:textId="77777777" w:rsidR="00A16237" w:rsidRPr="003852F8"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3852F8">
        <w:rPr>
          <w:rFonts w:ascii="Arial" w:hAnsi="Arial" w:cs="Arial"/>
          <w:b/>
          <w:bCs/>
          <w:color w:val="000000"/>
          <w:kern w:val="0"/>
          <w:sz w:val="22"/>
          <w:szCs w:val="22"/>
        </w:rPr>
        <w:t>The Korean Wave</w:t>
      </w:r>
    </w:p>
    <w:p w14:paraId="348E66C6" w14:textId="77777777" w:rsidR="003852F8" w:rsidRPr="00A34C00" w:rsidRDefault="003852F8" w:rsidP="00A34C00">
      <w:pPr>
        <w:widowControl/>
        <w:wordWrap/>
        <w:autoSpaceDE w:val="0"/>
        <w:autoSpaceDN w:val="0"/>
        <w:adjustRightInd w:val="0"/>
        <w:spacing w:line="276" w:lineRule="auto"/>
        <w:rPr>
          <w:rFonts w:ascii="Arial" w:hAnsi="Arial" w:cs="Arial"/>
          <w:color w:val="000000"/>
          <w:kern w:val="0"/>
          <w:sz w:val="20"/>
          <w:szCs w:val="20"/>
        </w:rPr>
      </w:pPr>
    </w:p>
    <w:p w14:paraId="60882A56" w14:textId="06D01782" w:rsidR="00A16237" w:rsidRPr="00A34C00" w:rsidRDefault="003852F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In the past, the Korean Wave referred only to Korean enterprises or their products in foreign countries. Since the recent spread of Korean pop culture throughout Asia and across the world, the meaning of the term Korean Wave has come to underscore the increasing popularity of Korean culture. The Korean Wave is now classified into the following three stages:</w:t>
      </w:r>
    </w:p>
    <w:p w14:paraId="62CD029A"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DE9B438" w14:textId="77777777" w:rsidR="00A16237" w:rsidRPr="00A34C00" w:rsidRDefault="00A16237" w:rsidP="00A34C00">
      <w:pPr>
        <w:widowControl/>
        <w:wordWrap/>
        <w:autoSpaceDE w:val="0"/>
        <w:autoSpaceDN w:val="0"/>
        <w:adjustRightInd w:val="0"/>
        <w:spacing w:line="276" w:lineRule="auto"/>
        <w:rPr>
          <w:rFonts w:ascii="Arial" w:hAnsi="Arial" w:cs="Arial"/>
          <w:b/>
          <w:bCs/>
          <w:color w:val="000000"/>
          <w:kern w:val="0"/>
          <w:sz w:val="20"/>
          <w:szCs w:val="20"/>
        </w:rPr>
      </w:pPr>
      <w:r w:rsidRPr="00A34C00">
        <w:rPr>
          <w:rFonts w:ascii="Arial" w:hAnsi="Arial" w:cs="Arial"/>
          <w:b/>
          <w:bCs/>
          <w:color w:val="000000"/>
          <w:kern w:val="0"/>
          <w:sz w:val="20"/>
          <w:szCs w:val="20"/>
        </w:rPr>
        <w:t>1. Beginning of the Korean Wave, the Korean Wave 1.0</w:t>
      </w:r>
    </w:p>
    <w:p w14:paraId="39B3C639" w14:textId="5E5A6376" w:rsidR="00A16237" w:rsidRPr="00A34C00" w:rsidRDefault="003852F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origin of the Korean Wave can be traced back to Korean TV dramas in 1997, which were televised by CCTV in China. From then through the beginning of the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Korean dramas and Korean pop-songs gained popularity in China, Taiwan, and Vietnam. Several dramas that deal with Korean traditional culture found great success in 2002 and 2003. The success of those first Korean Wave cultural efforts laid the foundation for the spread of Korean popular culture to more countries such as Japan and Hong Kong.</w:t>
      </w:r>
    </w:p>
    <w:p w14:paraId="40C8588A"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0F98C2F"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r w:rsidRPr="00A34C00">
        <w:rPr>
          <w:rFonts w:ascii="Arial" w:hAnsi="Arial" w:cs="Arial"/>
          <w:b/>
          <w:bCs/>
          <w:color w:val="000000"/>
          <w:kern w:val="0"/>
          <w:sz w:val="20"/>
          <w:szCs w:val="20"/>
        </w:rPr>
        <w:lastRenderedPageBreak/>
        <w:t>2. Diffusion of the Korean Wave, the Korean Wave 2.0</w:t>
      </w:r>
      <w:r w:rsidRPr="00A34C00">
        <w:rPr>
          <w:rFonts w:ascii="Arial" w:hAnsi="Arial" w:cs="Arial"/>
          <w:color w:val="000000"/>
          <w:kern w:val="0"/>
          <w:sz w:val="20"/>
          <w:szCs w:val="20"/>
        </w:rPr>
        <w:t xml:space="preserve"> </w:t>
      </w:r>
    </w:p>
    <w:p w14:paraId="6083D00C" w14:textId="2B138DB4" w:rsidR="00A16237" w:rsidRPr="00A34C00" w:rsidRDefault="003852F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Korean Wave changed significantly from the middle of the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xml:space="preserve"> to the beginning of 2010 when K-pop music rose to global popularity. There are considerable differences between the Korean Wave 1.0 and 2.0, not the least of which include the fact that K-pop and its idols characterize the Korean Wave 2.0. Korean songs spread beyond China, Japan, and Southeastern Asia, reaching Europe and North America. Other characteristics of the Korean Wave 2.0 are its diffusion through popular video websites and social networking services (</w:t>
      </w:r>
      <w:proofErr w:type="spellStart"/>
      <w:r w:rsidR="00A16237" w:rsidRPr="00A34C00">
        <w:rPr>
          <w:rFonts w:ascii="Arial" w:hAnsi="Arial" w:cs="Arial"/>
          <w:color w:val="000000"/>
          <w:kern w:val="0"/>
          <w:sz w:val="20"/>
          <w:szCs w:val="20"/>
        </w:rPr>
        <w:t>SNS</w:t>
      </w:r>
      <w:proofErr w:type="spellEnd"/>
      <w:r w:rsidR="00A16237" w:rsidRPr="00A34C00">
        <w:rPr>
          <w:rFonts w:ascii="Arial" w:hAnsi="Arial" w:cs="Arial"/>
          <w:color w:val="000000"/>
          <w:kern w:val="0"/>
          <w:sz w:val="20"/>
          <w:szCs w:val="20"/>
        </w:rPr>
        <w:t>), the global interest in drama dealing with Korean cultural traditions, and the overall broadening of content.</w:t>
      </w:r>
    </w:p>
    <w:p w14:paraId="3BD1488E"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6D95483" w14:textId="77777777" w:rsidR="00A16237" w:rsidRPr="00A34C00" w:rsidRDefault="00A16237" w:rsidP="00A34C00">
      <w:pPr>
        <w:widowControl/>
        <w:wordWrap/>
        <w:autoSpaceDE w:val="0"/>
        <w:autoSpaceDN w:val="0"/>
        <w:adjustRightInd w:val="0"/>
        <w:spacing w:line="276" w:lineRule="auto"/>
        <w:rPr>
          <w:rFonts w:ascii="Arial" w:hAnsi="Arial" w:cs="Arial"/>
          <w:b/>
          <w:bCs/>
          <w:color w:val="000000"/>
          <w:kern w:val="0"/>
          <w:sz w:val="20"/>
          <w:szCs w:val="20"/>
        </w:rPr>
      </w:pPr>
      <w:r w:rsidRPr="00A34C00">
        <w:rPr>
          <w:rFonts w:ascii="Arial" w:hAnsi="Arial" w:cs="Arial"/>
          <w:b/>
          <w:bCs/>
          <w:color w:val="000000"/>
          <w:kern w:val="0"/>
          <w:sz w:val="20"/>
          <w:szCs w:val="20"/>
        </w:rPr>
        <w:t>3. Integration into K-Culture, the Korean Wave 3.0</w:t>
      </w:r>
    </w:p>
    <w:p w14:paraId="3A8C1921" w14:textId="52E26CAE" w:rsidR="00A16237" w:rsidRPr="00A34C00" w:rsidRDefault="003852F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Korean Wave 3.0 is represented by the emergence of K-Culture, which covers three domains—traditional culture, art and culture, and general cultural content. The Korean Waves 1.0 and 2.0 represented limited domains that were particularly centered on cultural content. K-Culture, however, covers all three domains in integrative ways. The Korean Wave is no longer geographically limited to Northeast Asia. It has become a global phenomenon.</w:t>
      </w:r>
    </w:p>
    <w:p w14:paraId="2BACE447" w14:textId="77777777" w:rsidR="00A16237" w:rsidRPr="00F45EF8"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22BE30BE" w14:textId="4385CCFA" w:rsidR="00A16237" w:rsidRPr="00F45EF8" w:rsidRDefault="003852F8" w:rsidP="00A34C00">
      <w:pPr>
        <w:widowControl/>
        <w:wordWrap/>
        <w:autoSpaceDE w:val="0"/>
        <w:autoSpaceDN w:val="0"/>
        <w:adjustRightInd w:val="0"/>
        <w:spacing w:line="276" w:lineRule="auto"/>
        <w:rPr>
          <w:rFonts w:ascii="Arial" w:hAnsi="Arial" w:cs="Arial"/>
          <w:color w:val="000000"/>
          <w:kern w:val="0"/>
          <w:sz w:val="20"/>
          <w:szCs w:val="20"/>
        </w:rPr>
      </w:pPr>
      <w:r w:rsidRPr="00F45EF8">
        <w:rPr>
          <w:rFonts w:ascii="Arial" w:hAnsi="Arial" w:cs="Arial"/>
          <w:color w:val="000000"/>
          <w:kern w:val="0"/>
          <w:sz w:val="20"/>
          <w:szCs w:val="20"/>
        </w:rPr>
        <w:t xml:space="preserve">&lt;table&gt; </w:t>
      </w:r>
      <w:r w:rsidRPr="00F45EF8">
        <w:rPr>
          <w:rFonts w:ascii="Arial" w:eastAsia="Montserrat-Regular" w:hAnsi="Arial" w:cs="Arial"/>
          <w:kern w:val="0"/>
          <w:sz w:val="20"/>
          <w:szCs w:val="20"/>
        </w:rPr>
        <w:t>Characteristics of the Korean Wave by Period</w:t>
      </w:r>
    </w:p>
    <w:p w14:paraId="1014B2B6" w14:textId="739D4513" w:rsidR="003852F8" w:rsidRPr="00F45EF8" w:rsidRDefault="003852F8" w:rsidP="00A34C00">
      <w:pPr>
        <w:widowControl/>
        <w:wordWrap/>
        <w:autoSpaceDE w:val="0"/>
        <w:autoSpaceDN w:val="0"/>
        <w:adjustRightInd w:val="0"/>
        <w:spacing w:line="276" w:lineRule="auto"/>
        <w:rPr>
          <w:rFonts w:ascii="Arial" w:hAnsi="Arial" w:cs="Arial"/>
          <w:color w:val="000000"/>
          <w:kern w:val="0"/>
          <w:sz w:val="20"/>
          <w:szCs w:val="20"/>
        </w:rPr>
      </w:pPr>
      <w:r w:rsidRPr="00F45EF8">
        <w:rPr>
          <w:rFonts w:ascii="Arial" w:hAnsi="Arial" w:cs="Arial"/>
          <w:color w:val="000000"/>
          <w:kern w:val="0"/>
          <w:sz w:val="20"/>
          <w:szCs w:val="20"/>
        </w:rPr>
        <w:t xml:space="preserve">&lt;photograph&gt; </w:t>
      </w:r>
      <w:r w:rsidRPr="00F45EF8">
        <w:rPr>
          <w:rFonts w:ascii="Arial" w:eastAsia="Montserrat-Regular" w:hAnsi="Arial" w:cs="Arial"/>
          <w:kern w:val="0"/>
          <w:sz w:val="20"/>
          <w:szCs w:val="20"/>
        </w:rPr>
        <w:t>Korean Wave (Paris, France</w:t>
      </w:r>
    </w:p>
    <w:p w14:paraId="79664E0A" w14:textId="238C8C90" w:rsidR="003852F8" w:rsidRPr="00F45EF8" w:rsidRDefault="003852F8" w:rsidP="003852F8">
      <w:pPr>
        <w:widowControl/>
        <w:wordWrap/>
        <w:autoSpaceDE w:val="0"/>
        <w:autoSpaceDN w:val="0"/>
        <w:adjustRightInd w:val="0"/>
        <w:spacing w:line="276" w:lineRule="auto"/>
        <w:rPr>
          <w:rFonts w:ascii="Arial" w:eastAsia="Montserrat-Regular" w:hAnsi="Arial" w:cs="Arial"/>
          <w:kern w:val="0"/>
          <w:sz w:val="20"/>
          <w:szCs w:val="20"/>
        </w:rPr>
      </w:pPr>
      <w:r w:rsidRPr="00F45EF8">
        <w:rPr>
          <w:rFonts w:ascii="Arial" w:hAnsi="Arial" w:cs="Arial"/>
          <w:color w:val="000000"/>
          <w:kern w:val="0"/>
          <w:sz w:val="20"/>
          <w:szCs w:val="20"/>
        </w:rPr>
        <w:t xml:space="preserve">&lt;photograph&gt; </w:t>
      </w:r>
      <w:r w:rsidRPr="00F45EF8">
        <w:rPr>
          <w:rFonts w:ascii="Arial" w:eastAsia="Montserrat-Regular" w:hAnsi="Arial" w:cs="Arial"/>
          <w:kern w:val="0"/>
          <w:sz w:val="20"/>
          <w:szCs w:val="20"/>
        </w:rPr>
        <w:t>K-pop Performance</w:t>
      </w:r>
    </w:p>
    <w:p w14:paraId="6886AC76" w14:textId="517D5925" w:rsidR="003852F8" w:rsidRPr="00F45EF8" w:rsidRDefault="003852F8" w:rsidP="003852F8">
      <w:pPr>
        <w:widowControl/>
        <w:wordWrap/>
        <w:autoSpaceDE w:val="0"/>
        <w:autoSpaceDN w:val="0"/>
        <w:adjustRightInd w:val="0"/>
        <w:spacing w:line="276" w:lineRule="auto"/>
        <w:rPr>
          <w:rFonts w:ascii="Arial" w:eastAsia="Montserrat-Regular" w:hAnsi="Arial" w:cs="Arial"/>
          <w:kern w:val="0"/>
          <w:sz w:val="20"/>
          <w:szCs w:val="20"/>
        </w:rPr>
      </w:pPr>
      <w:r w:rsidRPr="00F45EF8">
        <w:rPr>
          <w:rFonts w:ascii="Arial" w:eastAsia="Montserrat-Regular" w:hAnsi="Arial" w:cs="Arial"/>
          <w:kern w:val="0"/>
          <w:sz w:val="20"/>
          <w:szCs w:val="20"/>
        </w:rPr>
        <w:t xml:space="preserve">&lt;graph&gt; </w:t>
      </w:r>
      <w:r w:rsidR="00583E6B" w:rsidRPr="00F45EF8">
        <w:rPr>
          <w:rFonts w:ascii="Arial" w:eastAsia="Montserrat-Regular" w:hAnsi="Arial" w:cs="Arial"/>
          <w:kern w:val="0"/>
          <w:sz w:val="20"/>
          <w:szCs w:val="20"/>
        </w:rPr>
        <w:t>Export of Korean Wave</w:t>
      </w:r>
    </w:p>
    <w:p w14:paraId="53A09D77" w14:textId="1A319ED4" w:rsidR="003852F8" w:rsidRPr="00F45EF8" w:rsidRDefault="003852F8" w:rsidP="003852F8">
      <w:pPr>
        <w:widowControl/>
        <w:wordWrap/>
        <w:autoSpaceDE w:val="0"/>
        <w:autoSpaceDN w:val="0"/>
        <w:adjustRightInd w:val="0"/>
        <w:spacing w:line="276" w:lineRule="auto"/>
        <w:rPr>
          <w:rFonts w:ascii="Arial" w:hAnsi="Arial" w:cs="Arial"/>
          <w:color w:val="000000"/>
          <w:kern w:val="0"/>
          <w:sz w:val="20"/>
          <w:szCs w:val="20"/>
        </w:rPr>
      </w:pPr>
      <w:r w:rsidRPr="00F45EF8">
        <w:rPr>
          <w:rFonts w:ascii="Arial" w:hAnsi="Arial" w:cs="Arial"/>
          <w:color w:val="000000"/>
          <w:kern w:val="0"/>
          <w:sz w:val="20"/>
          <w:szCs w:val="20"/>
        </w:rPr>
        <w:t xml:space="preserve">&lt;graph&gt; </w:t>
      </w:r>
      <w:r w:rsidR="00583E6B" w:rsidRPr="00F45EF8">
        <w:rPr>
          <w:rFonts w:ascii="Arial" w:eastAsia="Montserrat-Regular" w:hAnsi="Arial" w:cs="Arial"/>
          <w:kern w:val="0"/>
          <w:sz w:val="20"/>
          <w:szCs w:val="20"/>
        </w:rPr>
        <w:t>Popularity of Korean Wave</w:t>
      </w:r>
    </w:p>
    <w:p w14:paraId="1BB0A242" w14:textId="1E2F987E" w:rsidR="003852F8" w:rsidRPr="00F45EF8" w:rsidRDefault="003852F8" w:rsidP="00A34C00">
      <w:pPr>
        <w:widowControl/>
        <w:wordWrap/>
        <w:autoSpaceDE w:val="0"/>
        <w:autoSpaceDN w:val="0"/>
        <w:adjustRightInd w:val="0"/>
        <w:spacing w:line="276" w:lineRule="auto"/>
        <w:rPr>
          <w:rFonts w:ascii="Arial" w:hAnsi="Arial" w:cs="Arial"/>
          <w:color w:val="000000"/>
          <w:kern w:val="0"/>
          <w:sz w:val="20"/>
          <w:szCs w:val="20"/>
        </w:rPr>
      </w:pPr>
      <w:r w:rsidRPr="00F45EF8">
        <w:rPr>
          <w:rFonts w:ascii="Arial" w:hAnsi="Arial" w:cs="Arial"/>
          <w:color w:val="000000"/>
          <w:kern w:val="0"/>
          <w:sz w:val="20"/>
          <w:szCs w:val="20"/>
        </w:rPr>
        <w:t>&lt;map</w:t>
      </w:r>
      <w:r w:rsidR="00F45EF8" w:rsidRPr="00F45EF8">
        <w:rPr>
          <w:rFonts w:ascii="Arial" w:hAnsi="Arial" w:cs="Arial"/>
          <w:color w:val="000000"/>
          <w:kern w:val="0"/>
          <w:sz w:val="20"/>
          <w:szCs w:val="20"/>
        </w:rPr>
        <w:t>, graph</w:t>
      </w:r>
      <w:r w:rsidRPr="00F45EF8">
        <w:rPr>
          <w:rFonts w:ascii="Arial" w:hAnsi="Arial" w:cs="Arial"/>
          <w:color w:val="000000"/>
          <w:kern w:val="0"/>
          <w:sz w:val="20"/>
          <w:szCs w:val="20"/>
        </w:rPr>
        <w:t xml:space="preserve">&gt; </w:t>
      </w:r>
      <w:r w:rsidRPr="00F45EF8">
        <w:rPr>
          <w:rFonts w:ascii="Arial" w:eastAsia="Montserrat-Regular" w:hAnsi="Arial" w:cs="Arial"/>
          <w:kern w:val="0"/>
          <w:sz w:val="20"/>
          <w:szCs w:val="20"/>
        </w:rPr>
        <w:t>Korean Wave in the World</w:t>
      </w:r>
    </w:p>
    <w:p w14:paraId="516AB0C6" w14:textId="42E57E31" w:rsidR="003852F8" w:rsidRPr="00F45EF8" w:rsidRDefault="00F45EF8" w:rsidP="00A34C00">
      <w:pPr>
        <w:widowControl/>
        <w:wordWrap/>
        <w:autoSpaceDE w:val="0"/>
        <w:autoSpaceDN w:val="0"/>
        <w:adjustRightInd w:val="0"/>
        <w:spacing w:line="276" w:lineRule="auto"/>
        <w:rPr>
          <w:rFonts w:ascii="Arial" w:hAnsi="Arial" w:cs="Arial"/>
          <w:color w:val="000000"/>
          <w:kern w:val="0"/>
          <w:sz w:val="20"/>
          <w:szCs w:val="20"/>
        </w:rPr>
      </w:pPr>
      <w:r w:rsidRPr="00F45EF8">
        <w:rPr>
          <w:rFonts w:ascii="Arial" w:hAnsi="Arial" w:cs="Arial"/>
          <w:color w:val="000000"/>
          <w:kern w:val="0"/>
          <w:sz w:val="20"/>
          <w:szCs w:val="20"/>
        </w:rPr>
        <w:t xml:space="preserve">&lt;map&gt; </w:t>
      </w:r>
      <w:r w:rsidRPr="00F45EF8">
        <w:rPr>
          <w:rFonts w:ascii="Arial" w:eastAsia="Montserrat-Regular" w:hAnsi="Arial" w:cs="Arial"/>
          <w:kern w:val="0"/>
          <w:sz w:val="20"/>
          <w:szCs w:val="20"/>
        </w:rPr>
        <w:t>Image of the Republic of Korea</w:t>
      </w:r>
    </w:p>
    <w:p w14:paraId="662C8BEF" w14:textId="41CD1A28" w:rsidR="00F45EF8" w:rsidRPr="00F45EF8" w:rsidRDefault="00F45EF8" w:rsidP="00A34C00">
      <w:pPr>
        <w:widowControl/>
        <w:wordWrap/>
        <w:autoSpaceDE w:val="0"/>
        <w:autoSpaceDN w:val="0"/>
        <w:adjustRightInd w:val="0"/>
        <w:spacing w:line="276" w:lineRule="auto"/>
        <w:rPr>
          <w:rFonts w:ascii="Arial" w:hAnsi="Arial" w:cs="Arial"/>
          <w:color w:val="000000"/>
          <w:kern w:val="0"/>
          <w:sz w:val="20"/>
          <w:szCs w:val="20"/>
        </w:rPr>
      </w:pPr>
      <w:r w:rsidRPr="00F45EF8">
        <w:rPr>
          <w:rFonts w:ascii="Arial" w:hAnsi="Arial" w:cs="Arial"/>
          <w:color w:val="000000"/>
          <w:kern w:val="0"/>
          <w:sz w:val="20"/>
          <w:szCs w:val="20"/>
        </w:rPr>
        <w:t>&lt;map&gt; Number of YouTube Views of K-pop Stars by Country</w:t>
      </w:r>
    </w:p>
    <w:p w14:paraId="09D58053" w14:textId="77777777" w:rsidR="00F45EF8" w:rsidRPr="00F45EF8" w:rsidRDefault="00F45EF8" w:rsidP="00A34C00">
      <w:pPr>
        <w:widowControl/>
        <w:wordWrap/>
        <w:autoSpaceDE w:val="0"/>
        <w:autoSpaceDN w:val="0"/>
        <w:adjustRightInd w:val="0"/>
        <w:spacing w:line="276" w:lineRule="auto"/>
        <w:rPr>
          <w:rFonts w:ascii="Arial" w:hAnsi="Arial" w:cs="Arial"/>
          <w:color w:val="000000"/>
          <w:kern w:val="0"/>
          <w:sz w:val="20"/>
          <w:szCs w:val="20"/>
        </w:rPr>
      </w:pPr>
    </w:p>
    <w:p w14:paraId="16A5A912" w14:textId="1738C76D" w:rsidR="00A16237" w:rsidRPr="00A34C00" w:rsidRDefault="006744C2"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Cultural content, the economically valuable products that are infused with culturally distinctive expressions of imagination, can be used as an indicator to measure the cultural impacts of the Korean Wave. In Korea, the content industry includes games, characters, publications, broadcasting, music, content solutions, animation, advertisements, movies, comics, and performances. As shown in the graph Export of the Korean Wave, the export by the cultural content industry has increased since 2005. </w:t>
      </w:r>
    </w:p>
    <w:p w14:paraId="6C53DAE6" w14:textId="64EF7D5F" w:rsidR="00A16237" w:rsidRPr="00A34C00" w:rsidRDefault="006744C2"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game industry has grown dramatically over the past several </w:t>
      </w:r>
      <w:proofErr w:type="gramStart"/>
      <w:r w:rsidR="00A16237" w:rsidRPr="00A34C00">
        <w:rPr>
          <w:rFonts w:ascii="Arial" w:hAnsi="Arial" w:cs="Arial"/>
          <w:color w:val="000000"/>
          <w:kern w:val="0"/>
          <w:sz w:val="20"/>
          <w:szCs w:val="20"/>
        </w:rPr>
        <w:t>years, and</w:t>
      </w:r>
      <w:proofErr w:type="gramEnd"/>
      <w:r w:rsidR="00A16237" w:rsidRPr="00A34C00">
        <w:rPr>
          <w:rFonts w:ascii="Arial" w:hAnsi="Arial" w:cs="Arial"/>
          <w:color w:val="000000"/>
          <w:kern w:val="0"/>
          <w:sz w:val="20"/>
          <w:szCs w:val="20"/>
        </w:rPr>
        <w:t xml:space="preserve"> become a leading export. The exports of character-related merchandise along with products from the television and music industries have increased gradually along with the spread of the Korean Wave, reflecting the consumption of Korean popular culture directly or indirectly through drama, K-pop, and Internet media. The map, The Major Korean Wave, shows that 64.0% of Korean cultural content is exported to East Asia, with 44.7% going to China and 19.3% to Japan. Southeast Asia is a close third, with an import rate of 15.2%, followed by North America (9.4%), Europe (6.1%), and all other regions (5.3%).</w:t>
      </w:r>
    </w:p>
    <w:p w14:paraId="68018EB5" w14:textId="3179D15B" w:rsidR="00A16237" w:rsidRPr="00A34C00" w:rsidRDefault="006744C2"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most common image that foreigners associate with Korea is “K-pop,” followed by “North Korea,” “IT industry,” and “Korean food.” </w:t>
      </w:r>
      <w:proofErr w:type="gramStart"/>
      <w:r w:rsidR="00A16237" w:rsidRPr="00A34C00">
        <w:rPr>
          <w:rFonts w:ascii="Arial" w:hAnsi="Arial" w:cs="Arial"/>
          <w:color w:val="000000"/>
          <w:kern w:val="0"/>
          <w:sz w:val="20"/>
          <w:szCs w:val="20"/>
        </w:rPr>
        <w:t>In particular, K-pop</w:t>
      </w:r>
      <w:proofErr w:type="gramEnd"/>
      <w:r w:rsidR="00A16237" w:rsidRPr="00A34C00">
        <w:rPr>
          <w:rFonts w:ascii="Arial" w:hAnsi="Arial" w:cs="Arial"/>
          <w:color w:val="000000"/>
          <w:kern w:val="0"/>
          <w:sz w:val="20"/>
          <w:szCs w:val="20"/>
        </w:rPr>
        <w:t xml:space="preserve"> ranks first in the Americas, Europe, and Southeast Asia. The recent issue of North Korea’s nuclear weapons seems to be the reason why “North Korea” is ranked second.</w:t>
      </w:r>
    </w:p>
    <w:p w14:paraId="5F7FFF59" w14:textId="4F9242CF" w:rsidR="00084681" w:rsidRPr="00A34C00" w:rsidRDefault="006744C2" w:rsidP="00A34C00">
      <w:pPr>
        <w:spacing w:line="276" w:lineRule="auto"/>
        <w:rPr>
          <w:rFonts w:ascii="Arial" w:hAnsi="Arial" w:cs="Arial"/>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popularity of K-pop, which is leading the Korean Wave, is also reflected in YouTube views. As of August 2019, the number of YouTube views on Korea's leading artists in the past year has exceeded 14.7 billion views worldwide. </w:t>
      </w:r>
      <w:proofErr w:type="gramStart"/>
      <w:r w:rsidR="00A16237" w:rsidRPr="00A34C00">
        <w:rPr>
          <w:rFonts w:ascii="Arial" w:hAnsi="Arial" w:cs="Arial"/>
          <w:color w:val="000000"/>
          <w:kern w:val="0"/>
          <w:sz w:val="20"/>
          <w:szCs w:val="20"/>
        </w:rPr>
        <w:t>In particular, more</w:t>
      </w:r>
      <w:proofErr w:type="gramEnd"/>
      <w:r w:rsidR="00A16237" w:rsidRPr="00A34C00">
        <w:rPr>
          <w:rFonts w:ascii="Arial" w:hAnsi="Arial" w:cs="Arial"/>
          <w:color w:val="000000"/>
          <w:kern w:val="0"/>
          <w:sz w:val="20"/>
          <w:szCs w:val="20"/>
        </w:rPr>
        <w:t xml:space="preserve"> than one billion people watch YouTube from Korean artists in countries such as Indonesia, Thailand, the United States, and Vietnam. </w:t>
      </w:r>
      <w:r w:rsidR="00A16237" w:rsidRPr="00A34C00">
        <w:rPr>
          <w:rFonts w:ascii="Arial" w:hAnsi="Arial" w:cs="Arial"/>
          <w:color w:val="000000"/>
          <w:kern w:val="0"/>
          <w:sz w:val="20"/>
          <w:szCs w:val="20"/>
        </w:rPr>
        <w:lastRenderedPageBreak/>
        <w:t>Recently, various elements of the Korean Wave, such as K-pop, food, fashion, and beauty, have overtaken the world's YouTube content in popularity.</w:t>
      </w:r>
    </w:p>
    <w:sectPr w:rsidR="00084681" w:rsidRPr="00A34C00"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Regular">
    <w:altName w:val="Nanum Brush Script"/>
    <w:panose1 w:val="00000000000000000000"/>
    <w:charset w:val="81"/>
    <w:family w:val="auto"/>
    <w:notTrueType/>
    <w:pitch w:val="default"/>
    <w:sig w:usb0="00000003" w:usb1="09060000" w:usb2="00000010"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D74C5"/>
    <w:rsid w:val="00101113"/>
    <w:rsid w:val="001B539C"/>
    <w:rsid w:val="00292AA6"/>
    <w:rsid w:val="002B2A0C"/>
    <w:rsid w:val="0031170A"/>
    <w:rsid w:val="00342118"/>
    <w:rsid w:val="00346374"/>
    <w:rsid w:val="003852F8"/>
    <w:rsid w:val="003C5451"/>
    <w:rsid w:val="004516A2"/>
    <w:rsid w:val="004E36A9"/>
    <w:rsid w:val="00550160"/>
    <w:rsid w:val="00583E6B"/>
    <w:rsid w:val="005C1515"/>
    <w:rsid w:val="005E2F6E"/>
    <w:rsid w:val="006104C6"/>
    <w:rsid w:val="006744C2"/>
    <w:rsid w:val="006D7EA2"/>
    <w:rsid w:val="006E0DC5"/>
    <w:rsid w:val="00814A5C"/>
    <w:rsid w:val="00850B0F"/>
    <w:rsid w:val="008D62D7"/>
    <w:rsid w:val="00921151"/>
    <w:rsid w:val="009647F4"/>
    <w:rsid w:val="009655F6"/>
    <w:rsid w:val="00995408"/>
    <w:rsid w:val="00A16237"/>
    <w:rsid w:val="00A27C27"/>
    <w:rsid w:val="00A34C00"/>
    <w:rsid w:val="00A35730"/>
    <w:rsid w:val="00AE03EF"/>
    <w:rsid w:val="00B153E1"/>
    <w:rsid w:val="00B4747A"/>
    <w:rsid w:val="00B5196E"/>
    <w:rsid w:val="00B54C09"/>
    <w:rsid w:val="00BE153C"/>
    <w:rsid w:val="00C477F5"/>
    <w:rsid w:val="00C637D6"/>
    <w:rsid w:val="00D44165"/>
    <w:rsid w:val="00D4768C"/>
    <w:rsid w:val="00DB355D"/>
    <w:rsid w:val="00DF788D"/>
    <w:rsid w:val="00E42170"/>
    <w:rsid w:val="00EA4B48"/>
    <w:rsid w:val="00F011D1"/>
    <w:rsid w:val="00F45EF8"/>
    <w:rsid w:val="00F654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5196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6</Pages>
  <Words>2487</Words>
  <Characters>14180</Characters>
  <Application>Microsoft Office Word</Application>
  <DocSecurity>0</DocSecurity>
  <Lines>118</Lines>
  <Paragraphs>33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35</cp:revision>
  <dcterms:created xsi:type="dcterms:W3CDTF">2020-04-10T06:59:00Z</dcterms:created>
  <dcterms:modified xsi:type="dcterms:W3CDTF">2023-05-04T06:48:00Z</dcterms:modified>
</cp:coreProperties>
</file>