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10CC7" w14:textId="77777777" w:rsidR="004516A2" w:rsidRPr="005D3442" w:rsidRDefault="004516A2" w:rsidP="005D3442">
      <w:pPr>
        <w:widowControl/>
        <w:wordWrap/>
        <w:autoSpaceDE w:val="0"/>
        <w:autoSpaceDN w:val="0"/>
        <w:adjustRightInd w:val="0"/>
        <w:rPr>
          <w:rFonts w:asciiTheme="minorEastAsia" w:hAnsiTheme="minorEastAsia" w:cs="Arial"/>
          <w:b/>
          <w:bCs/>
          <w:color w:val="000000"/>
          <w:kern w:val="0"/>
          <w:sz w:val="28"/>
          <w:szCs w:val="28"/>
        </w:rPr>
      </w:pPr>
      <w:r w:rsidRPr="005D3442">
        <w:rPr>
          <w:rFonts w:asciiTheme="minorEastAsia" w:hAnsiTheme="minorEastAsia" w:cs="Arial"/>
          <w:b/>
          <w:bCs/>
          <w:color w:val="000000"/>
          <w:kern w:val="0"/>
          <w:sz w:val="28"/>
          <w:szCs w:val="28"/>
        </w:rPr>
        <w:t>2장 정부와 지방자치</w:t>
      </w:r>
    </w:p>
    <w:p w14:paraId="12F416F9"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203C99B2" w14:textId="097D9B15" w:rsidR="005D3442" w:rsidRDefault="004516A2" w:rsidP="005D3442">
      <w:pPr>
        <w:widowControl/>
        <w:wordWrap/>
        <w:autoSpaceDE w:val="0"/>
        <w:autoSpaceDN w:val="0"/>
        <w:adjustRightInd w:val="0"/>
        <w:rPr>
          <w:rFonts w:asciiTheme="minorEastAsia" w:hAnsiTheme="minorEastAsia" w:cs="Arial"/>
          <w:b/>
          <w:bCs/>
          <w:color w:val="000000"/>
          <w:kern w:val="0"/>
        </w:rPr>
      </w:pPr>
      <w:r w:rsidRPr="005D3442">
        <w:rPr>
          <w:rFonts w:asciiTheme="minorEastAsia" w:hAnsiTheme="minorEastAsia" w:cs="Arial"/>
          <w:b/>
          <w:bCs/>
          <w:color w:val="000000"/>
          <w:kern w:val="0"/>
        </w:rPr>
        <w:t>2-</w:t>
      </w:r>
      <w:r w:rsidR="00037F89">
        <w:rPr>
          <w:rFonts w:asciiTheme="minorEastAsia" w:hAnsiTheme="minorEastAsia" w:cs="Arial"/>
          <w:b/>
          <w:bCs/>
          <w:color w:val="000000"/>
          <w:kern w:val="0"/>
        </w:rPr>
        <w:t>4</w:t>
      </w:r>
      <w:r w:rsidRPr="005D3442">
        <w:rPr>
          <w:rFonts w:asciiTheme="minorEastAsia" w:hAnsiTheme="minorEastAsia" w:cs="Arial"/>
          <w:b/>
          <w:bCs/>
          <w:color w:val="000000"/>
          <w:kern w:val="0"/>
        </w:rPr>
        <w:t xml:space="preserve"> </w:t>
      </w:r>
      <w:r w:rsidR="00037F89">
        <w:rPr>
          <w:rFonts w:asciiTheme="minorEastAsia" w:hAnsiTheme="minorEastAsia" w:cs="Arial" w:hint="eastAsia"/>
          <w:b/>
          <w:bCs/>
          <w:color w:val="000000"/>
          <w:kern w:val="0"/>
        </w:rPr>
        <w:t>지방자치와 지방 분권</w:t>
      </w:r>
    </w:p>
    <w:p w14:paraId="1BBDA083" w14:textId="77777777" w:rsidR="00037F89" w:rsidRDefault="00037F89" w:rsidP="005D3442">
      <w:pPr>
        <w:widowControl/>
        <w:wordWrap/>
        <w:autoSpaceDE w:val="0"/>
        <w:autoSpaceDN w:val="0"/>
        <w:adjustRightInd w:val="0"/>
        <w:rPr>
          <w:rFonts w:asciiTheme="minorEastAsia" w:hAnsiTheme="minorEastAsia" w:cs="Arial" w:hint="eastAsia"/>
          <w:color w:val="000000"/>
          <w:kern w:val="0"/>
          <w:sz w:val="20"/>
          <w:szCs w:val="20"/>
        </w:rPr>
      </w:pPr>
    </w:p>
    <w:p w14:paraId="2D3B804E" w14:textId="11336FDC" w:rsidR="004516A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행정 구역 일반 현황</w:t>
      </w:r>
    </w:p>
    <w:p w14:paraId="3A2EDBF7" w14:textId="5D8D7FAE" w:rsidR="004A6088" w:rsidRDefault="004A6088" w:rsidP="005D3442">
      <w:pPr>
        <w:widowControl/>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행정 구역 체계</w:t>
      </w:r>
    </w:p>
    <w:p w14:paraId="1EFCD290" w14:textId="77777777" w:rsidR="004A6088" w:rsidRPr="005D3442" w:rsidRDefault="004A6088" w:rsidP="005D3442">
      <w:pPr>
        <w:widowControl/>
        <w:wordWrap/>
        <w:autoSpaceDE w:val="0"/>
        <w:autoSpaceDN w:val="0"/>
        <w:adjustRightInd w:val="0"/>
        <w:rPr>
          <w:rFonts w:asciiTheme="minorEastAsia" w:hAnsiTheme="minorEastAsia" w:cs="Arial" w:hint="eastAsia"/>
          <w:color w:val="000000"/>
          <w:kern w:val="0"/>
          <w:sz w:val="20"/>
          <w:szCs w:val="20"/>
        </w:rPr>
      </w:pPr>
    </w:p>
    <w:p w14:paraId="5EB5F2A5" w14:textId="6BDD8D26"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지방자치란 일정한 지역 내 주민을 대표하는 단체를 중심으로 중앙 정부로부터 상대적으로 독립해서 지역 자체의 정치 및 행정 사무를 자율적으로 처리하는 제반 활동을 의미한다. 지방자치단체의 주요 업무 내용을 보면, 지방자치단체의 구역, 조직, 행정 관리, 주민의 복리 증진, 농림</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상공업 등 산업 진흥, 지역 개발과 주민의 생활 환경 시설의 설치</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관리, 교육</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체육</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문화</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예술의 진흥, 지역 민방위 및 지방 소방 등에 관한 사무가 있다. 지방자치는 일정한 범위를 가진 지역과 주민, 주민을 대표하는 지방자치단체와 함께 주민 참여, 지방 사무, 자치권 및 자주 재원 등을 주요 구성 요소로 갖는다. 특히 최근에는 지방 사무, 자치권 및 자주 재원 등 지방의 권한을 확대하려는 지방 분권의 흐름이 더욱 강화되는 추세이다.</w:t>
      </w:r>
    </w:p>
    <w:p w14:paraId="052A9AA2" w14:textId="2C283F49"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우리나라 지방자치의 핵심적 역할을 수행하는 지방자치단체는 주민의 삶과 밀접하게 연결되어 있다. 지방자치단체는 지역 내 주민들이 법률이 정한 바에 따라 구성한 단체를 의미하고, 공적 법인으로서 자격을 가지며, 특별시, 광역시, 특별자치시, 도, 특별자치도 등 광역 단위 지방자치단체와 시</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군</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 xml:space="preserve">구(자치구) 등 기초 단위 지방자치단체 등 두 가지 범주의 일반 지방자치단체로 구성되어 있다. 2018년 12월 31일 현재 우리나라에는 1개 특별시(서울), 6개 광역시(부산, 대구, 인천, 광주, 대전, 울산), 1개 특별자치시(세종), 8개 도(경기, 강원, 충북, 충남, 전북, 전남, 경북, 경남), 1개 특별자치도(제주) 등 총 17개 광역 단위 지방자치단체가 있다. 아울러 그 아래 77개 시(2개 </w:t>
      </w:r>
      <w:proofErr w:type="spellStart"/>
      <w:r w:rsidR="004516A2" w:rsidRPr="005D3442">
        <w:rPr>
          <w:rFonts w:asciiTheme="minorEastAsia" w:hAnsiTheme="minorEastAsia" w:cs="Arial"/>
          <w:color w:val="000000"/>
          <w:kern w:val="0"/>
          <w:sz w:val="20"/>
          <w:szCs w:val="20"/>
        </w:rPr>
        <w:t>행정시</w:t>
      </w:r>
      <w:proofErr w:type="spellEnd"/>
      <w:r w:rsidR="004516A2" w:rsidRPr="005D3442">
        <w:rPr>
          <w:rFonts w:asciiTheme="minorEastAsia" w:hAnsiTheme="minorEastAsia" w:cs="Arial"/>
          <w:color w:val="000000"/>
          <w:kern w:val="0"/>
          <w:sz w:val="20"/>
          <w:szCs w:val="20"/>
        </w:rPr>
        <w:t xml:space="preserve"> 포함), 82개 군, 101개 구(32개 자치구가 아닌 구 포함) 등이 있으며, 그 아래 가장 낮은 행정 단위로서 228개 읍, 1,184개 면, 2,098개 동 등이 지방 행정 체계를 구성하고 있다.</w:t>
      </w:r>
    </w:p>
    <w:p w14:paraId="4E7AE189" w14:textId="5BF769B1"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지방자치에 필수적인 주민 참여를 위한 대표적 수단이 바로 선거 참여이다. 지방자치단체의 관할 구역 안에 주소를 소유한 사람은 해당 지방자치단체의 주민이 되며, 그에 따라 지방자치단체의 의결 기관인 지방의회 의원과 집행 기관인 지방자치단체장을 선출하는 지방 선거 참여 권리를 갖는다. 지방 선거의 결과에 따라 광역 및 기초 단위 지방의회가 구성되며, 아울러 서울특별시장, 광역시장, 도지사, 군수, 자치구 구청장 등 지방자치단체장도 함께 선출된다. 또한 지방자치단체의 장은 주민에게 과도한 부담을 주거나 중대한 영향을 미치는 지방자치단체의 주요 결정 사항에 대하여 주민 투표에 부칠 수 있고, 주민은 투표를 통해 지방자치단체의 장 및 지방의회 의원을 소환할 권리도 갖는다. </w:t>
      </w:r>
    </w:p>
    <w:p w14:paraId="5B2B36CF" w14:textId="04FC2C8A"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지방자치의 효율적인 추진을 위해서는 지방 재정의 뒷받침이 있어야 하는데 현재 우리나라 지방자치단체의 재정 자주도는 지방자치단체 수입의 증가에도 불구하고 소요 예산의 증대로 전반적으로 낮아지고 있다. 이에 정부는 조세 중 지방세의 비율을 높여 자치단체의 자체 수입을 </w:t>
      </w:r>
      <w:proofErr w:type="spellStart"/>
      <w:r w:rsidR="004516A2" w:rsidRPr="005D3442">
        <w:rPr>
          <w:rFonts w:asciiTheme="minorEastAsia" w:hAnsiTheme="minorEastAsia" w:cs="Arial"/>
          <w:color w:val="000000"/>
          <w:kern w:val="0"/>
          <w:sz w:val="20"/>
          <w:szCs w:val="20"/>
        </w:rPr>
        <w:t>증대시키려</w:t>
      </w:r>
      <w:proofErr w:type="spellEnd"/>
      <w:r w:rsidR="004516A2" w:rsidRPr="005D3442">
        <w:rPr>
          <w:rFonts w:asciiTheme="minorEastAsia" w:hAnsiTheme="minorEastAsia" w:cs="Arial"/>
          <w:color w:val="000000"/>
          <w:kern w:val="0"/>
          <w:sz w:val="20"/>
          <w:szCs w:val="20"/>
        </w:rPr>
        <w:t xml:space="preserve"> 하고 있다. 또한 중앙 정부에서는 1991년 지방의회의 구성에 따라 시작된 지방자치를 위해 중앙 행정 권한을 지방으로 이양하는 정책을 추진하여 지방자치단체의 업무와 권한은 계속 확대되어 왔다.</w:t>
      </w:r>
    </w:p>
    <w:p w14:paraId="23E28E93"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0648CC3F" w14:textId="77777777" w:rsidR="004516A2" w:rsidRPr="004A6088" w:rsidRDefault="004516A2" w:rsidP="005D3442">
      <w:pPr>
        <w:widowControl/>
        <w:wordWrap/>
        <w:autoSpaceDE w:val="0"/>
        <w:autoSpaceDN w:val="0"/>
        <w:adjustRightInd w:val="0"/>
        <w:rPr>
          <w:rFonts w:asciiTheme="minorEastAsia" w:hAnsiTheme="minorEastAsia" w:cs="Arial"/>
          <w:b/>
          <w:bCs/>
          <w:color w:val="000000"/>
          <w:kern w:val="0"/>
          <w:sz w:val="22"/>
          <w:szCs w:val="22"/>
        </w:rPr>
      </w:pPr>
      <w:r w:rsidRPr="004A6088">
        <w:rPr>
          <w:rFonts w:asciiTheme="minorEastAsia" w:hAnsiTheme="minorEastAsia" w:cs="Arial"/>
          <w:b/>
          <w:bCs/>
          <w:color w:val="000000"/>
          <w:kern w:val="0"/>
          <w:sz w:val="22"/>
          <w:szCs w:val="22"/>
        </w:rPr>
        <w:t>지방자치와 선거</w:t>
      </w:r>
    </w:p>
    <w:p w14:paraId="4FC33734" w14:textId="77777777" w:rsidR="004A6088" w:rsidRPr="004A6088" w:rsidRDefault="004A6088" w:rsidP="005D3442">
      <w:pPr>
        <w:widowControl/>
        <w:wordWrap/>
        <w:autoSpaceDE w:val="0"/>
        <w:autoSpaceDN w:val="0"/>
        <w:adjustRightInd w:val="0"/>
        <w:rPr>
          <w:rFonts w:asciiTheme="minorEastAsia" w:hAnsiTheme="minorEastAsia" w:cs="Arial"/>
          <w:color w:val="000000"/>
          <w:kern w:val="0"/>
          <w:sz w:val="20"/>
          <w:szCs w:val="20"/>
        </w:rPr>
      </w:pPr>
    </w:p>
    <w:p w14:paraId="4C5A29AA" w14:textId="7B4C3BF6" w:rsidR="004A6088" w:rsidRPr="004A6088" w:rsidRDefault="004A6088" w:rsidP="005D3442">
      <w:pPr>
        <w:widowControl/>
        <w:wordWrap/>
        <w:autoSpaceDE w:val="0"/>
        <w:autoSpaceDN w:val="0"/>
        <w:adjustRightInd w:val="0"/>
        <w:rPr>
          <w:rFonts w:asciiTheme="minorEastAsia" w:hAnsiTheme="minorEastAsia" w:cs="Arial" w:hint="eastAsia"/>
          <w:color w:val="000000"/>
          <w:kern w:val="0"/>
          <w:sz w:val="20"/>
          <w:szCs w:val="20"/>
        </w:rPr>
      </w:pPr>
      <w:r w:rsidRPr="004A6088">
        <w:rPr>
          <w:rFonts w:asciiTheme="minorEastAsia" w:hAnsiTheme="minorEastAsia" w:cs="Arial" w:hint="eastAsia"/>
          <w:color w:val="000000"/>
          <w:kern w:val="0"/>
          <w:sz w:val="20"/>
          <w:szCs w:val="20"/>
        </w:rPr>
        <w:t>&lt;지도&gt;</w:t>
      </w:r>
      <w:r w:rsidRPr="004A6088">
        <w:rPr>
          <w:rFonts w:asciiTheme="minorEastAsia" w:hAnsiTheme="minorEastAsia" w:cs="Arial"/>
          <w:color w:val="000000"/>
          <w:kern w:val="0"/>
          <w:sz w:val="20"/>
          <w:szCs w:val="20"/>
        </w:rPr>
        <w:t xml:space="preserve"> </w:t>
      </w:r>
      <w:r w:rsidRPr="004A6088">
        <w:rPr>
          <w:rFonts w:asciiTheme="minorEastAsia" w:hAnsiTheme="minorEastAsia" w:cs="Arial" w:hint="eastAsia"/>
          <w:color w:val="000000"/>
          <w:kern w:val="0"/>
          <w:sz w:val="20"/>
          <w:szCs w:val="20"/>
        </w:rPr>
        <w:t>광역자치단체장 선거와 광역의회의 구성</w:t>
      </w:r>
    </w:p>
    <w:p w14:paraId="1655C879" w14:textId="79A39053" w:rsidR="004A6088" w:rsidRPr="004A6088" w:rsidRDefault="004A6088" w:rsidP="005D3442">
      <w:pPr>
        <w:widowControl/>
        <w:wordWrap/>
        <w:autoSpaceDE w:val="0"/>
        <w:autoSpaceDN w:val="0"/>
        <w:adjustRightInd w:val="0"/>
        <w:rPr>
          <w:rFonts w:asciiTheme="minorEastAsia" w:hAnsiTheme="minorEastAsia" w:cs="Arial"/>
          <w:color w:val="000000"/>
          <w:kern w:val="0"/>
          <w:sz w:val="20"/>
          <w:szCs w:val="20"/>
        </w:rPr>
      </w:pPr>
      <w:r w:rsidRPr="004A6088">
        <w:rPr>
          <w:rFonts w:asciiTheme="minorEastAsia" w:hAnsiTheme="minorEastAsia" w:cs="Arial" w:hint="eastAsia"/>
          <w:color w:val="000000"/>
          <w:kern w:val="0"/>
          <w:sz w:val="20"/>
          <w:szCs w:val="20"/>
        </w:rPr>
        <w:t>&lt;표&gt;</w:t>
      </w:r>
      <w:r w:rsidRPr="004A6088">
        <w:rPr>
          <w:rFonts w:asciiTheme="minorEastAsia" w:hAnsiTheme="minorEastAsia" w:cs="Arial"/>
          <w:color w:val="000000"/>
          <w:kern w:val="0"/>
          <w:sz w:val="20"/>
          <w:szCs w:val="20"/>
        </w:rPr>
        <w:t xml:space="preserve"> </w:t>
      </w:r>
      <w:r w:rsidRPr="004A6088">
        <w:rPr>
          <w:rFonts w:asciiTheme="minorEastAsia" w:hAnsiTheme="minorEastAsia" w:cs="YDVYGO33" w:hint="eastAsia"/>
          <w:kern w:val="0"/>
          <w:sz w:val="20"/>
          <w:szCs w:val="20"/>
        </w:rPr>
        <w:t>광역자치단체별</w:t>
      </w:r>
      <w:r w:rsidRPr="004A6088">
        <w:rPr>
          <w:rFonts w:asciiTheme="minorEastAsia" w:hAnsiTheme="minorEastAsia" w:cs="YDVYGO33"/>
          <w:kern w:val="0"/>
          <w:sz w:val="20"/>
          <w:szCs w:val="20"/>
        </w:rPr>
        <w:t xml:space="preserve"> </w:t>
      </w:r>
      <w:r w:rsidRPr="004A6088">
        <w:rPr>
          <w:rFonts w:asciiTheme="minorEastAsia" w:hAnsiTheme="minorEastAsia" w:cs="YDVYGO33" w:hint="eastAsia"/>
          <w:kern w:val="0"/>
          <w:sz w:val="20"/>
          <w:szCs w:val="20"/>
        </w:rPr>
        <w:t>지방선거</w:t>
      </w:r>
      <w:r w:rsidRPr="004A6088">
        <w:rPr>
          <w:rFonts w:asciiTheme="minorEastAsia" w:hAnsiTheme="minorEastAsia" w:cs="YDVYGO33"/>
          <w:kern w:val="0"/>
          <w:sz w:val="20"/>
          <w:szCs w:val="20"/>
        </w:rPr>
        <w:t xml:space="preserve"> </w:t>
      </w:r>
      <w:r w:rsidRPr="004A6088">
        <w:rPr>
          <w:rFonts w:asciiTheme="minorEastAsia" w:hAnsiTheme="minorEastAsia" w:cs="YDVYGO33" w:hint="eastAsia"/>
          <w:kern w:val="0"/>
          <w:sz w:val="20"/>
          <w:szCs w:val="20"/>
        </w:rPr>
        <w:t>투표</w:t>
      </w:r>
      <w:r w:rsidRPr="004A6088">
        <w:rPr>
          <w:rFonts w:asciiTheme="minorEastAsia" w:hAnsiTheme="minorEastAsia" w:cs="YDVYGO33"/>
          <w:kern w:val="0"/>
          <w:sz w:val="20"/>
          <w:szCs w:val="20"/>
        </w:rPr>
        <w:t>(</w:t>
      </w:r>
      <w:r w:rsidRPr="004A6088">
        <w:rPr>
          <w:rFonts w:asciiTheme="minorEastAsia" w:hAnsiTheme="minorEastAsia" w:cs="YDVYGO33" w:hint="eastAsia"/>
          <w:kern w:val="0"/>
          <w:sz w:val="20"/>
          <w:szCs w:val="20"/>
        </w:rPr>
        <w:t>제</w:t>
      </w:r>
      <w:r w:rsidRPr="004A6088">
        <w:rPr>
          <w:rFonts w:asciiTheme="minorEastAsia" w:hAnsiTheme="minorEastAsia" w:cs="YDVYGO33"/>
          <w:kern w:val="0"/>
          <w:sz w:val="20"/>
          <w:szCs w:val="20"/>
        </w:rPr>
        <w:t>7</w:t>
      </w:r>
      <w:r w:rsidRPr="004A6088">
        <w:rPr>
          <w:rFonts w:asciiTheme="minorEastAsia" w:hAnsiTheme="minorEastAsia" w:cs="YDVYGO33" w:hint="eastAsia"/>
          <w:kern w:val="0"/>
          <w:sz w:val="20"/>
          <w:szCs w:val="20"/>
        </w:rPr>
        <w:t>회</w:t>
      </w:r>
      <w:r w:rsidRPr="004A6088">
        <w:rPr>
          <w:rFonts w:asciiTheme="minorEastAsia" w:hAnsiTheme="minorEastAsia" w:cs="YDVYGO33"/>
          <w:kern w:val="0"/>
          <w:sz w:val="20"/>
          <w:szCs w:val="20"/>
        </w:rPr>
        <w:t xml:space="preserve"> </w:t>
      </w:r>
      <w:proofErr w:type="spellStart"/>
      <w:r w:rsidRPr="004A6088">
        <w:rPr>
          <w:rFonts w:asciiTheme="minorEastAsia" w:hAnsiTheme="minorEastAsia" w:cs="YDVYGO33" w:hint="eastAsia"/>
          <w:kern w:val="0"/>
          <w:sz w:val="20"/>
          <w:szCs w:val="20"/>
        </w:rPr>
        <w:t>전국동시지방선거</w:t>
      </w:r>
      <w:proofErr w:type="spellEnd"/>
      <w:r w:rsidRPr="004A6088">
        <w:rPr>
          <w:rFonts w:asciiTheme="minorEastAsia" w:hAnsiTheme="minorEastAsia" w:cs="YDVYGO33"/>
          <w:kern w:val="0"/>
          <w:sz w:val="20"/>
          <w:szCs w:val="20"/>
        </w:rPr>
        <w:t xml:space="preserve"> </w:t>
      </w:r>
      <w:r w:rsidRPr="004A6088">
        <w:rPr>
          <w:rFonts w:asciiTheme="minorEastAsia" w:hAnsiTheme="minorEastAsia" w:cs="YDVYGO33" w:hint="eastAsia"/>
          <w:kern w:val="0"/>
          <w:sz w:val="20"/>
          <w:szCs w:val="20"/>
        </w:rPr>
        <w:t>기준</w:t>
      </w:r>
      <w:r w:rsidRPr="004A6088">
        <w:rPr>
          <w:rFonts w:asciiTheme="minorEastAsia" w:hAnsiTheme="minorEastAsia" w:cs="YDVYGO33"/>
          <w:kern w:val="0"/>
          <w:sz w:val="20"/>
          <w:szCs w:val="20"/>
        </w:rPr>
        <w:t>)</w:t>
      </w:r>
    </w:p>
    <w:p w14:paraId="527C7C2D" w14:textId="69BD56F2" w:rsidR="004A6088" w:rsidRPr="004A6088" w:rsidRDefault="004A6088" w:rsidP="005D3442">
      <w:pPr>
        <w:widowControl/>
        <w:wordWrap/>
        <w:autoSpaceDE w:val="0"/>
        <w:autoSpaceDN w:val="0"/>
        <w:adjustRightInd w:val="0"/>
        <w:rPr>
          <w:rFonts w:asciiTheme="minorEastAsia" w:hAnsiTheme="minorEastAsia" w:cs="Arial"/>
          <w:color w:val="000000"/>
          <w:kern w:val="0"/>
          <w:sz w:val="20"/>
          <w:szCs w:val="20"/>
        </w:rPr>
      </w:pPr>
      <w:r w:rsidRPr="004A6088">
        <w:rPr>
          <w:rFonts w:asciiTheme="minorEastAsia" w:hAnsiTheme="minorEastAsia" w:cs="Arial" w:hint="eastAsia"/>
          <w:color w:val="000000"/>
          <w:kern w:val="0"/>
          <w:sz w:val="20"/>
          <w:szCs w:val="20"/>
        </w:rPr>
        <w:t>&lt;표&gt;</w:t>
      </w:r>
      <w:r w:rsidRPr="004A6088">
        <w:rPr>
          <w:rFonts w:asciiTheme="minorEastAsia" w:hAnsiTheme="minorEastAsia" w:cs="Arial"/>
          <w:color w:val="000000"/>
          <w:kern w:val="0"/>
          <w:sz w:val="20"/>
          <w:szCs w:val="20"/>
        </w:rPr>
        <w:t xml:space="preserve"> </w:t>
      </w:r>
      <w:r w:rsidRPr="004A6088">
        <w:rPr>
          <w:rFonts w:asciiTheme="minorEastAsia" w:hAnsiTheme="minorEastAsia" w:cs="YDVYGO33" w:hint="eastAsia"/>
          <w:kern w:val="0"/>
          <w:sz w:val="20"/>
          <w:szCs w:val="20"/>
        </w:rPr>
        <w:t>광역자치단체장과</w:t>
      </w:r>
      <w:r w:rsidRPr="004A6088">
        <w:rPr>
          <w:rFonts w:asciiTheme="minorEastAsia" w:hAnsiTheme="minorEastAsia" w:cs="YDVYGO33"/>
          <w:kern w:val="0"/>
          <w:sz w:val="20"/>
          <w:szCs w:val="20"/>
        </w:rPr>
        <w:t xml:space="preserve"> </w:t>
      </w:r>
      <w:r w:rsidRPr="004A6088">
        <w:rPr>
          <w:rFonts w:asciiTheme="minorEastAsia" w:hAnsiTheme="minorEastAsia" w:cs="YDVYGO33" w:hint="eastAsia"/>
          <w:kern w:val="0"/>
          <w:sz w:val="20"/>
          <w:szCs w:val="20"/>
        </w:rPr>
        <w:t>광역의원</w:t>
      </w:r>
      <w:r w:rsidRPr="004A6088">
        <w:rPr>
          <w:rFonts w:asciiTheme="minorEastAsia" w:hAnsiTheme="minorEastAsia" w:cs="YDVYGO33"/>
          <w:kern w:val="0"/>
          <w:sz w:val="20"/>
          <w:szCs w:val="20"/>
        </w:rPr>
        <w:t xml:space="preserve"> </w:t>
      </w:r>
      <w:r w:rsidRPr="004A6088">
        <w:rPr>
          <w:rFonts w:asciiTheme="minorEastAsia" w:hAnsiTheme="minorEastAsia" w:cs="YDVYGO33" w:hint="eastAsia"/>
          <w:kern w:val="0"/>
          <w:sz w:val="20"/>
          <w:szCs w:val="20"/>
        </w:rPr>
        <w:t>선거</w:t>
      </w:r>
    </w:p>
    <w:p w14:paraId="41F57CD1" w14:textId="77777777" w:rsidR="004A6088" w:rsidRPr="004A6088" w:rsidRDefault="004A6088" w:rsidP="005D3442">
      <w:pPr>
        <w:widowControl/>
        <w:wordWrap/>
        <w:autoSpaceDE w:val="0"/>
        <w:autoSpaceDN w:val="0"/>
        <w:adjustRightInd w:val="0"/>
        <w:rPr>
          <w:rFonts w:asciiTheme="minorEastAsia" w:hAnsiTheme="minorEastAsia" w:cs="Arial" w:hint="eastAsia"/>
          <w:color w:val="000000"/>
          <w:kern w:val="0"/>
          <w:sz w:val="20"/>
          <w:szCs w:val="20"/>
        </w:rPr>
      </w:pPr>
    </w:p>
    <w:p w14:paraId="31D04636" w14:textId="517A7653"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우리나라의 지방선거는 1952년 도입되어 1960년까지 치러졌다. 이후 군사 정권에 의해 지방의회의 폐쇄 및 지방자치단체장의 임명제 전환으로 지방선거를 치르지 못했다. 1987년 개헌 후 1991년 지방의회 선거가 실시되었고 1995년 제1회 </w:t>
      </w:r>
      <w:proofErr w:type="spellStart"/>
      <w:r w:rsidR="004516A2" w:rsidRPr="005D3442">
        <w:rPr>
          <w:rFonts w:asciiTheme="minorEastAsia" w:hAnsiTheme="minorEastAsia" w:cs="Arial"/>
          <w:color w:val="000000"/>
          <w:kern w:val="0"/>
          <w:sz w:val="20"/>
          <w:szCs w:val="20"/>
        </w:rPr>
        <w:t>전국동시지방선거가</w:t>
      </w:r>
      <w:proofErr w:type="spellEnd"/>
      <w:r w:rsidR="004516A2" w:rsidRPr="005D3442">
        <w:rPr>
          <w:rFonts w:asciiTheme="minorEastAsia" w:hAnsiTheme="minorEastAsia" w:cs="Arial"/>
          <w:color w:val="000000"/>
          <w:kern w:val="0"/>
          <w:sz w:val="20"/>
          <w:szCs w:val="20"/>
        </w:rPr>
        <w:t xml:space="preserve"> 실시되었다. 1998년 이후 4년마다 </w:t>
      </w:r>
      <w:proofErr w:type="spellStart"/>
      <w:r w:rsidR="004516A2" w:rsidRPr="005D3442">
        <w:rPr>
          <w:rFonts w:asciiTheme="minorEastAsia" w:hAnsiTheme="minorEastAsia" w:cs="Arial"/>
          <w:color w:val="000000"/>
          <w:kern w:val="0"/>
          <w:sz w:val="20"/>
          <w:szCs w:val="20"/>
        </w:rPr>
        <w:t>전국동시지방선거가</w:t>
      </w:r>
      <w:proofErr w:type="spellEnd"/>
      <w:r w:rsidR="004516A2" w:rsidRPr="005D3442">
        <w:rPr>
          <w:rFonts w:asciiTheme="minorEastAsia" w:hAnsiTheme="minorEastAsia" w:cs="Arial"/>
          <w:color w:val="000000"/>
          <w:kern w:val="0"/>
          <w:sz w:val="20"/>
          <w:szCs w:val="20"/>
        </w:rPr>
        <w:t xml:space="preserve"> 실시되고 있으며, 2018년 제7회 </w:t>
      </w:r>
      <w:proofErr w:type="spellStart"/>
      <w:r w:rsidR="004516A2" w:rsidRPr="005D3442">
        <w:rPr>
          <w:rFonts w:asciiTheme="minorEastAsia" w:hAnsiTheme="minorEastAsia" w:cs="Arial"/>
          <w:color w:val="000000"/>
          <w:kern w:val="0"/>
          <w:sz w:val="20"/>
          <w:szCs w:val="20"/>
        </w:rPr>
        <w:t>전국동시지방선거가</w:t>
      </w:r>
      <w:proofErr w:type="spellEnd"/>
      <w:r w:rsidR="004516A2" w:rsidRPr="005D3442">
        <w:rPr>
          <w:rFonts w:asciiTheme="minorEastAsia" w:hAnsiTheme="minorEastAsia" w:cs="Arial"/>
          <w:color w:val="000000"/>
          <w:kern w:val="0"/>
          <w:sz w:val="20"/>
          <w:szCs w:val="20"/>
        </w:rPr>
        <w:t xml:space="preserve"> 실시되었다.</w:t>
      </w:r>
    </w:p>
    <w:p w14:paraId="1E224E5E" w14:textId="22E15167"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현재는 지방선거를 통해 광역 및 기초자치단체의 장 및 지방의회 의원과 교육자치를 위한 광역자치단체의 교육감을 선출하고 있다. 지방선거에서는 영주권 자격을 취득한 지 3년 이상이 지난 영주권자에 한하여 선거권을 부여하고 있다.</w:t>
      </w:r>
    </w:p>
    <w:p w14:paraId="25251EB1" w14:textId="4CC72EC0"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제7회 </w:t>
      </w:r>
      <w:proofErr w:type="spellStart"/>
      <w:r w:rsidR="004516A2" w:rsidRPr="005D3442">
        <w:rPr>
          <w:rFonts w:asciiTheme="minorEastAsia" w:hAnsiTheme="minorEastAsia" w:cs="Arial"/>
          <w:color w:val="000000"/>
          <w:kern w:val="0"/>
          <w:sz w:val="20"/>
          <w:szCs w:val="20"/>
        </w:rPr>
        <w:t>전국동시지방선거를</w:t>
      </w:r>
      <w:proofErr w:type="spellEnd"/>
      <w:r w:rsidR="004516A2" w:rsidRPr="005D3442">
        <w:rPr>
          <w:rFonts w:asciiTheme="minorEastAsia" w:hAnsiTheme="minorEastAsia" w:cs="Arial"/>
          <w:color w:val="000000"/>
          <w:kern w:val="0"/>
          <w:sz w:val="20"/>
          <w:szCs w:val="20"/>
        </w:rPr>
        <w:t xml:space="preserve"> 통한 광역자치단체장과 광역의회의 구성을 살펴보면, 집권 여당인 </w:t>
      </w:r>
      <w:proofErr w:type="spellStart"/>
      <w:r w:rsidR="004516A2" w:rsidRPr="005D3442">
        <w:rPr>
          <w:rFonts w:asciiTheme="minorEastAsia" w:hAnsiTheme="minorEastAsia" w:cs="Arial"/>
          <w:color w:val="000000"/>
          <w:kern w:val="0"/>
          <w:sz w:val="20"/>
          <w:szCs w:val="20"/>
        </w:rPr>
        <w:t>더불어민주당의</w:t>
      </w:r>
      <w:proofErr w:type="spellEnd"/>
      <w:r w:rsidR="004516A2" w:rsidRPr="005D3442">
        <w:rPr>
          <w:rFonts w:asciiTheme="minorEastAsia" w:hAnsiTheme="minorEastAsia" w:cs="Arial"/>
          <w:color w:val="000000"/>
          <w:kern w:val="0"/>
          <w:sz w:val="20"/>
          <w:szCs w:val="20"/>
        </w:rPr>
        <w:t xml:space="preserve"> 강세가 두드러졌다. 광역자치단체장 선거에서는 </w:t>
      </w:r>
      <w:proofErr w:type="spellStart"/>
      <w:r w:rsidR="004516A2" w:rsidRPr="005D3442">
        <w:rPr>
          <w:rFonts w:asciiTheme="minorEastAsia" w:hAnsiTheme="minorEastAsia" w:cs="Arial"/>
          <w:color w:val="000000"/>
          <w:kern w:val="0"/>
          <w:sz w:val="20"/>
          <w:szCs w:val="20"/>
        </w:rPr>
        <w:t>더불어민주당이</w:t>
      </w:r>
      <w:proofErr w:type="spellEnd"/>
      <w:r w:rsidR="004516A2" w:rsidRPr="005D3442">
        <w:rPr>
          <w:rFonts w:asciiTheme="minorEastAsia" w:hAnsiTheme="minorEastAsia" w:cs="Arial"/>
          <w:color w:val="000000"/>
          <w:kern w:val="0"/>
          <w:sz w:val="20"/>
          <w:szCs w:val="20"/>
        </w:rPr>
        <w:t xml:space="preserve"> 14개 시도에서 광역자치단체장을 배출하였는데, 전통적 약세 지역이었던 영남 지역의 부산, 울산, 경남에서도 광역단체장을 배출하였다. 대구와 경북은 자유한국당, 제주는 무소속 후보가 당선되었다. </w:t>
      </w:r>
      <w:proofErr w:type="spellStart"/>
      <w:r w:rsidR="004516A2" w:rsidRPr="005D3442">
        <w:rPr>
          <w:rFonts w:asciiTheme="minorEastAsia" w:hAnsiTheme="minorEastAsia" w:cs="Arial"/>
          <w:color w:val="000000"/>
          <w:kern w:val="0"/>
          <w:sz w:val="20"/>
          <w:szCs w:val="20"/>
        </w:rPr>
        <w:t>더불어민주당은</w:t>
      </w:r>
      <w:proofErr w:type="spellEnd"/>
      <w:r w:rsidR="004516A2" w:rsidRPr="005D3442">
        <w:rPr>
          <w:rFonts w:asciiTheme="minorEastAsia" w:hAnsiTheme="minorEastAsia" w:cs="Arial"/>
          <w:color w:val="000000"/>
          <w:kern w:val="0"/>
          <w:sz w:val="20"/>
          <w:szCs w:val="20"/>
        </w:rPr>
        <w:t xml:space="preserve"> 광역의회 역시 15개 시도에서 다수당이 되었고, 대구와 경북은 </w:t>
      </w:r>
      <w:proofErr w:type="spellStart"/>
      <w:r w:rsidR="004516A2" w:rsidRPr="005D3442">
        <w:rPr>
          <w:rFonts w:asciiTheme="minorEastAsia" w:hAnsiTheme="minorEastAsia" w:cs="Arial"/>
          <w:color w:val="000000"/>
          <w:kern w:val="0"/>
          <w:sz w:val="20"/>
          <w:szCs w:val="20"/>
        </w:rPr>
        <w:t>자유한국당이</w:t>
      </w:r>
      <w:proofErr w:type="spellEnd"/>
      <w:r w:rsidR="004516A2" w:rsidRPr="005D3442">
        <w:rPr>
          <w:rFonts w:asciiTheme="minorEastAsia" w:hAnsiTheme="minorEastAsia" w:cs="Arial"/>
          <w:color w:val="000000"/>
          <w:kern w:val="0"/>
          <w:sz w:val="20"/>
          <w:szCs w:val="20"/>
        </w:rPr>
        <w:t xml:space="preserve"> 다수당이 되었다.</w:t>
      </w:r>
    </w:p>
    <w:p w14:paraId="1C17206A" w14:textId="4EAB2E39"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총 824명의 시도의원 중 더불어민주당 소속 시도의원이 전체 시도의원의 79.1%에 해당하는 652명으로 가장 많았으며, 자유한국당(137명, 16.6%), 무소속(16명, 1.9%), 정의당(11명, 1.3%), </w:t>
      </w:r>
      <w:proofErr w:type="spellStart"/>
      <w:r w:rsidR="004516A2" w:rsidRPr="005D3442">
        <w:rPr>
          <w:rFonts w:asciiTheme="minorEastAsia" w:hAnsiTheme="minorEastAsia" w:cs="Arial"/>
          <w:color w:val="000000"/>
          <w:kern w:val="0"/>
          <w:sz w:val="20"/>
          <w:szCs w:val="20"/>
        </w:rPr>
        <w:t>바른미래당</w:t>
      </w:r>
      <w:proofErr w:type="spellEnd"/>
      <w:r w:rsidR="004516A2" w:rsidRPr="005D3442">
        <w:rPr>
          <w:rFonts w:asciiTheme="minorEastAsia" w:hAnsiTheme="minorEastAsia" w:cs="Arial"/>
          <w:color w:val="000000"/>
          <w:kern w:val="0"/>
          <w:sz w:val="20"/>
          <w:szCs w:val="20"/>
        </w:rPr>
        <w:t>(5명, 0.6%), 민주평화당(3명, 0.4%) 순이었다. 정의당은 비례대표 시도의원 선거에서 선전을 하면서 10명의 후보가 비례대표로 선출되었다.</w:t>
      </w:r>
    </w:p>
    <w:p w14:paraId="3E4355DE"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3841EF31" w14:textId="57212E29" w:rsidR="004516A2" w:rsidRPr="005D3442" w:rsidRDefault="004A6088"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기초자치단체장 선거와 기초의회의 구성</w:t>
      </w:r>
    </w:p>
    <w:p w14:paraId="5481FC2C" w14:textId="1D97377C"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19B407DE" w14:textId="040A3745"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제7회 </w:t>
      </w:r>
      <w:proofErr w:type="spellStart"/>
      <w:r w:rsidR="004516A2" w:rsidRPr="005D3442">
        <w:rPr>
          <w:rFonts w:asciiTheme="minorEastAsia" w:hAnsiTheme="minorEastAsia" w:cs="Arial"/>
          <w:color w:val="000000"/>
          <w:kern w:val="0"/>
          <w:sz w:val="20"/>
          <w:szCs w:val="20"/>
        </w:rPr>
        <w:t>전국동시지방선거를</w:t>
      </w:r>
      <w:proofErr w:type="spellEnd"/>
      <w:r w:rsidR="004516A2" w:rsidRPr="005D3442">
        <w:rPr>
          <w:rFonts w:asciiTheme="minorEastAsia" w:hAnsiTheme="minorEastAsia" w:cs="Arial"/>
          <w:color w:val="000000"/>
          <w:kern w:val="0"/>
          <w:sz w:val="20"/>
          <w:szCs w:val="20"/>
        </w:rPr>
        <w:t xml:space="preserve"> 통한 기초지방자치단체장과 기초의회의 구성을 살펴보면(세종과 제주는 기초자치단체장과 기초의원 선거를 하지 않음), 광역자치단체와 마찬가지로 집권 여당인 </w:t>
      </w:r>
      <w:proofErr w:type="spellStart"/>
      <w:r w:rsidR="004516A2" w:rsidRPr="005D3442">
        <w:rPr>
          <w:rFonts w:asciiTheme="minorEastAsia" w:hAnsiTheme="minorEastAsia" w:cs="Arial"/>
          <w:color w:val="000000"/>
          <w:kern w:val="0"/>
          <w:sz w:val="20"/>
          <w:szCs w:val="20"/>
        </w:rPr>
        <w:t>더불어민주당의</w:t>
      </w:r>
      <w:proofErr w:type="spellEnd"/>
      <w:r w:rsidR="004516A2" w:rsidRPr="005D3442">
        <w:rPr>
          <w:rFonts w:asciiTheme="minorEastAsia" w:hAnsiTheme="minorEastAsia" w:cs="Arial"/>
          <w:color w:val="000000"/>
          <w:kern w:val="0"/>
          <w:sz w:val="20"/>
          <w:szCs w:val="20"/>
        </w:rPr>
        <w:t xml:space="preserve"> 강세가 두드러졌다. </w:t>
      </w:r>
      <w:proofErr w:type="spellStart"/>
      <w:r w:rsidR="004516A2" w:rsidRPr="005D3442">
        <w:rPr>
          <w:rFonts w:asciiTheme="minorEastAsia" w:hAnsiTheme="minorEastAsia" w:cs="Arial"/>
          <w:color w:val="000000"/>
          <w:kern w:val="0"/>
          <w:sz w:val="20"/>
          <w:szCs w:val="20"/>
        </w:rPr>
        <w:t>더불어민주당은</w:t>
      </w:r>
      <w:proofErr w:type="spellEnd"/>
      <w:r w:rsidR="004516A2" w:rsidRPr="005D3442">
        <w:rPr>
          <w:rFonts w:asciiTheme="minorEastAsia" w:hAnsiTheme="minorEastAsia" w:cs="Arial"/>
          <w:color w:val="000000"/>
          <w:kern w:val="0"/>
          <w:sz w:val="20"/>
          <w:szCs w:val="20"/>
        </w:rPr>
        <w:t xml:space="preserve"> 전국 226개 기초자치단체 중 66.8%에 달하는 151개 선거구에서 기초자치단체장을 배출하였다. </w:t>
      </w:r>
      <w:proofErr w:type="spellStart"/>
      <w:r w:rsidR="004516A2" w:rsidRPr="005D3442">
        <w:rPr>
          <w:rFonts w:asciiTheme="minorEastAsia" w:hAnsiTheme="minorEastAsia" w:cs="Arial"/>
          <w:color w:val="000000"/>
          <w:kern w:val="0"/>
          <w:sz w:val="20"/>
          <w:szCs w:val="20"/>
        </w:rPr>
        <w:t>더불어민주당은</w:t>
      </w:r>
      <w:proofErr w:type="spellEnd"/>
      <w:r w:rsidR="004516A2" w:rsidRPr="005D3442">
        <w:rPr>
          <w:rFonts w:asciiTheme="minorEastAsia" w:hAnsiTheme="minorEastAsia" w:cs="Arial"/>
          <w:color w:val="000000"/>
          <w:kern w:val="0"/>
          <w:sz w:val="20"/>
          <w:szCs w:val="20"/>
        </w:rPr>
        <w:t xml:space="preserve"> 수도권, 충청권, 강원도에서의 강세를 보였을 뿐만 아니라 영남권에서도 다수의 당선자를 배출하였다. 2016년 제19대 국회의원 선거에서 </w:t>
      </w:r>
      <w:proofErr w:type="spellStart"/>
      <w:r w:rsidR="004516A2" w:rsidRPr="005D3442">
        <w:rPr>
          <w:rFonts w:asciiTheme="minorEastAsia" w:hAnsiTheme="minorEastAsia" w:cs="Arial"/>
          <w:color w:val="000000"/>
          <w:kern w:val="0"/>
          <w:sz w:val="20"/>
          <w:szCs w:val="20"/>
        </w:rPr>
        <w:t>국민의당이</w:t>
      </w:r>
      <w:proofErr w:type="spellEnd"/>
      <w:r w:rsidR="004516A2" w:rsidRPr="005D3442">
        <w:rPr>
          <w:rFonts w:asciiTheme="minorEastAsia" w:hAnsiTheme="minorEastAsia" w:cs="Arial"/>
          <w:color w:val="000000"/>
          <w:kern w:val="0"/>
          <w:sz w:val="20"/>
          <w:szCs w:val="20"/>
        </w:rPr>
        <w:t xml:space="preserve"> 다수의 당선자를 배출하였던 호남 지역에서도 다수의 기초단체장을 당선시켰다. 반면 </w:t>
      </w:r>
      <w:proofErr w:type="spellStart"/>
      <w:r w:rsidR="004516A2" w:rsidRPr="005D3442">
        <w:rPr>
          <w:rFonts w:asciiTheme="minorEastAsia" w:hAnsiTheme="minorEastAsia" w:cs="Arial"/>
          <w:color w:val="000000"/>
          <w:kern w:val="0"/>
          <w:sz w:val="20"/>
          <w:szCs w:val="20"/>
        </w:rPr>
        <w:t>자유한국당은</w:t>
      </w:r>
      <w:proofErr w:type="spellEnd"/>
      <w:r w:rsidR="004516A2" w:rsidRPr="005D3442">
        <w:rPr>
          <w:rFonts w:asciiTheme="minorEastAsia" w:hAnsiTheme="minorEastAsia" w:cs="Arial"/>
          <w:color w:val="000000"/>
          <w:kern w:val="0"/>
          <w:sz w:val="20"/>
          <w:szCs w:val="20"/>
        </w:rPr>
        <w:t xml:space="preserve"> 대구, 경북, 경남 3곳에서 다수의 기초자치단체장을 배출하였으며, 민주평화당은 전북과 전남에서만 5명의 기초단체장이 당선되었고 </w:t>
      </w:r>
      <w:proofErr w:type="spellStart"/>
      <w:r w:rsidR="004516A2" w:rsidRPr="005D3442">
        <w:rPr>
          <w:rFonts w:asciiTheme="minorEastAsia" w:hAnsiTheme="minorEastAsia" w:cs="Arial"/>
          <w:color w:val="000000"/>
          <w:kern w:val="0"/>
          <w:sz w:val="20"/>
          <w:szCs w:val="20"/>
        </w:rPr>
        <w:t>바른미래당</w:t>
      </w:r>
      <w:proofErr w:type="spellEnd"/>
      <w:r w:rsidR="004516A2" w:rsidRPr="005D3442">
        <w:rPr>
          <w:rFonts w:asciiTheme="minorEastAsia" w:hAnsiTheme="minorEastAsia" w:cs="Arial"/>
          <w:color w:val="000000"/>
          <w:kern w:val="0"/>
          <w:sz w:val="20"/>
          <w:szCs w:val="20"/>
        </w:rPr>
        <w:t xml:space="preserve">, 정의당 등은 당선자가 없었다. </w:t>
      </w:r>
    </w:p>
    <w:p w14:paraId="2A9E87FF" w14:textId="1C3AE714"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기초의원 선거에서도 </w:t>
      </w:r>
      <w:proofErr w:type="spellStart"/>
      <w:r w:rsidR="004516A2" w:rsidRPr="005D3442">
        <w:rPr>
          <w:rFonts w:asciiTheme="minorEastAsia" w:hAnsiTheme="minorEastAsia" w:cs="Arial"/>
          <w:color w:val="000000"/>
          <w:kern w:val="0"/>
          <w:sz w:val="20"/>
          <w:szCs w:val="20"/>
        </w:rPr>
        <w:t>더불어민주당의</w:t>
      </w:r>
      <w:proofErr w:type="spellEnd"/>
      <w:r w:rsidR="004516A2" w:rsidRPr="005D3442">
        <w:rPr>
          <w:rFonts w:asciiTheme="minorEastAsia" w:hAnsiTheme="minorEastAsia" w:cs="Arial"/>
          <w:color w:val="000000"/>
          <w:kern w:val="0"/>
          <w:sz w:val="20"/>
          <w:szCs w:val="20"/>
        </w:rPr>
        <w:t xml:space="preserve"> 강세가 두드러졌다. </w:t>
      </w:r>
      <w:proofErr w:type="spellStart"/>
      <w:r w:rsidR="004516A2" w:rsidRPr="005D3442">
        <w:rPr>
          <w:rFonts w:asciiTheme="minorEastAsia" w:hAnsiTheme="minorEastAsia" w:cs="Arial"/>
          <w:color w:val="000000"/>
          <w:kern w:val="0"/>
          <w:sz w:val="20"/>
          <w:szCs w:val="20"/>
        </w:rPr>
        <w:t>더불어민주당은</w:t>
      </w:r>
      <w:proofErr w:type="spellEnd"/>
      <w:r w:rsidR="004516A2" w:rsidRPr="005D3442">
        <w:rPr>
          <w:rFonts w:asciiTheme="minorEastAsia" w:hAnsiTheme="minorEastAsia" w:cs="Arial"/>
          <w:color w:val="000000"/>
          <w:kern w:val="0"/>
          <w:sz w:val="20"/>
          <w:szCs w:val="20"/>
        </w:rPr>
        <w:t xml:space="preserve"> 총 기초의원 2,926명 중 약 56%에 달하는 1,638명의 당선자를 배출했으며, 전국 226개 기초의회를 구성하는 기초자치단체 중 176개 의회에서 다수당이 되었다. </w:t>
      </w:r>
      <w:proofErr w:type="spellStart"/>
      <w:r w:rsidR="004516A2" w:rsidRPr="005D3442">
        <w:rPr>
          <w:rFonts w:asciiTheme="minorEastAsia" w:hAnsiTheme="minorEastAsia" w:cs="Arial"/>
          <w:color w:val="000000"/>
          <w:kern w:val="0"/>
          <w:sz w:val="20"/>
          <w:szCs w:val="20"/>
        </w:rPr>
        <w:t>자유한국당은</w:t>
      </w:r>
      <w:proofErr w:type="spellEnd"/>
      <w:r w:rsidR="004516A2" w:rsidRPr="005D3442">
        <w:rPr>
          <w:rFonts w:asciiTheme="minorEastAsia" w:hAnsiTheme="minorEastAsia" w:cs="Arial"/>
          <w:color w:val="000000"/>
          <w:kern w:val="0"/>
          <w:sz w:val="20"/>
          <w:szCs w:val="20"/>
        </w:rPr>
        <w:t xml:space="preserve"> 1,009명의 기초의원 당선자를 배출하였고, 기초의원 49곳에서 다수당이 되었다. 한편 울진군은 기초의원 8인 중 5인이 무소속으로 당선되기도 하였다.</w:t>
      </w:r>
    </w:p>
    <w:p w14:paraId="1ED40BE5" w14:textId="453B6660"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지방선거에서 여성 광역자치단체장 당선자는 없으며, 기초자치단체장의 경우 여성 당선자는 전체의 3.5%에 지나지 않는다. 지방의회 여성 당선자는 지역구 지방의회 의원의 경우 광역 13.3%, 기초 20.7%이며, 비례대표 지방의회 의원의 경우 광역 71.3%, 기초 97.1%에 달한다. 비례대표에서 여성 당선자의 수가 많은 이유는 공직선거법에 의해 지방의회 비례대표 후보자 명부에 50% 이상을 여성에 할당하되, 여성은 홀수번에 배치하는 것을 법으로 규정하고 있기 때문이다. 하지만 비례대표 의원 정수가 지역구 의원 정수에 비해 매우 적기 때문에, 여성의원의 수는 남성에 비해 여전히 적다.</w:t>
      </w:r>
    </w:p>
    <w:p w14:paraId="47D903E4" w14:textId="77777777" w:rsidR="004516A2" w:rsidRPr="000434F0" w:rsidRDefault="004516A2" w:rsidP="005D3442">
      <w:pPr>
        <w:widowControl/>
        <w:wordWrap/>
        <w:autoSpaceDE w:val="0"/>
        <w:autoSpaceDN w:val="0"/>
        <w:adjustRightInd w:val="0"/>
        <w:rPr>
          <w:rFonts w:asciiTheme="minorEastAsia" w:hAnsiTheme="minorEastAsia" w:cs="Arial"/>
          <w:color w:val="000000"/>
          <w:kern w:val="0"/>
          <w:sz w:val="20"/>
          <w:szCs w:val="20"/>
        </w:rPr>
      </w:pPr>
    </w:p>
    <w:p w14:paraId="6C06A0E2" w14:textId="39FB9D25" w:rsidR="000434F0" w:rsidRPr="000434F0" w:rsidRDefault="000434F0" w:rsidP="005D3442">
      <w:pPr>
        <w:widowControl/>
        <w:wordWrap/>
        <w:autoSpaceDE w:val="0"/>
        <w:autoSpaceDN w:val="0"/>
        <w:adjustRightInd w:val="0"/>
        <w:rPr>
          <w:rFonts w:asciiTheme="minorEastAsia" w:hAnsiTheme="minorEastAsia" w:cs="Arial"/>
          <w:color w:val="000000"/>
          <w:kern w:val="0"/>
          <w:sz w:val="20"/>
          <w:szCs w:val="20"/>
        </w:rPr>
      </w:pPr>
      <w:r w:rsidRPr="000434F0">
        <w:rPr>
          <w:rFonts w:asciiTheme="minorEastAsia" w:hAnsiTheme="minorEastAsia" w:cs="Arial" w:hint="eastAsia"/>
          <w:color w:val="000000"/>
          <w:kern w:val="0"/>
          <w:sz w:val="20"/>
          <w:szCs w:val="20"/>
        </w:rPr>
        <w:t>&lt;표&gt;</w:t>
      </w:r>
      <w:r w:rsidRPr="000434F0">
        <w:rPr>
          <w:rFonts w:asciiTheme="minorEastAsia" w:hAnsiTheme="minorEastAsia" w:cs="Arial"/>
          <w:color w:val="000000"/>
          <w:kern w:val="0"/>
          <w:sz w:val="20"/>
          <w:szCs w:val="20"/>
        </w:rPr>
        <w:t xml:space="preserve"> </w:t>
      </w:r>
      <w:r w:rsidRPr="000434F0">
        <w:rPr>
          <w:rFonts w:asciiTheme="minorEastAsia" w:hAnsiTheme="minorEastAsia" w:cs="YDVYGO33" w:hint="eastAsia"/>
          <w:kern w:val="0"/>
          <w:sz w:val="20"/>
          <w:szCs w:val="20"/>
        </w:rPr>
        <w:t>기초자치단체장과</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기초의원</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선거</w:t>
      </w:r>
    </w:p>
    <w:p w14:paraId="05E665E5" w14:textId="1627C9C2" w:rsidR="000434F0" w:rsidRPr="000434F0" w:rsidRDefault="000434F0" w:rsidP="005D3442">
      <w:pPr>
        <w:widowControl/>
        <w:wordWrap/>
        <w:autoSpaceDE w:val="0"/>
        <w:autoSpaceDN w:val="0"/>
        <w:adjustRightInd w:val="0"/>
        <w:rPr>
          <w:rFonts w:asciiTheme="minorEastAsia" w:hAnsiTheme="minorEastAsia" w:cs="Arial" w:hint="eastAsia"/>
          <w:color w:val="000000"/>
          <w:kern w:val="0"/>
          <w:sz w:val="20"/>
          <w:szCs w:val="20"/>
        </w:rPr>
      </w:pPr>
      <w:r w:rsidRPr="000434F0">
        <w:rPr>
          <w:rFonts w:asciiTheme="minorEastAsia" w:hAnsiTheme="minorEastAsia" w:cs="Arial" w:hint="eastAsia"/>
          <w:color w:val="000000"/>
          <w:kern w:val="0"/>
          <w:sz w:val="20"/>
          <w:szCs w:val="20"/>
        </w:rPr>
        <w:t>&lt;표&gt;</w:t>
      </w:r>
      <w:r w:rsidRPr="000434F0">
        <w:rPr>
          <w:rFonts w:asciiTheme="minorEastAsia" w:hAnsiTheme="minorEastAsia" w:cs="Arial"/>
          <w:color w:val="000000"/>
          <w:kern w:val="0"/>
          <w:sz w:val="20"/>
          <w:szCs w:val="20"/>
        </w:rPr>
        <w:t xml:space="preserve"> </w:t>
      </w:r>
      <w:r w:rsidRPr="000434F0">
        <w:rPr>
          <w:rFonts w:asciiTheme="minorEastAsia" w:hAnsiTheme="minorEastAsia" w:cs="YDVYGO33" w:hint="eastAsia"/>
          <w:kern w:val="0"/>
          <w:sz w:val="20"/>
          <w:szCs w:val="20"/>
        </w:rPr>
        <w:t>제</w:t>
      </w:r>
      <w:r w:rsidRPr="000434F0">
        <w:rPr>
          <w:rFonts w:asciiTheme="minorEastAsia" w:hAnsiTheme="minorEastAsia" w:cs="YDVYGO33"/>
          <w:kern w:val="0"/>
          <w:sz w:val="20"/>
          <w:szCs w:val="20"/>
        </w:rPr>
        <w:t>7</w:t>
      </w:r>
      <w:r w:rsidRPr="000434F0">
        <w:rPr>
          <w:rFonts w:asciiTheme="minorEastAsia" w:hAnsiTheme="minorEastAsia" w:cs="YDVYGO33" w:hint="eastAsia"/>
          <w:kern w:val="0"/>
          <w:sz w:val="20"/>
          <w:szCs w:val="20"/>
        </w:rPr>
        <w:t>회</w:t>
      </w:r>
      <w:r w:rsidRPr="000434F0">
        <w:rPr>
          <w:rFonts w:asciiTheme="minorEastAsia" w:hAnsiTheme="minorEastAsia" w:cs="YDVYGO33"/>
          <w:kern w:val="0"/>
          <w:sz w:val="20"/>
          <w:szCs w:val="20"/>
        </w:rPr>
        <w:t xml:space="preserve"> </w:t>
      </w:r>
      <w:proofErr w:type="spellStart"/>
      <w:r w:rsidRPr="000434F0">
        <w:rPr>
          <w:rFonts w:asciiTheme="minorEastAsia" w:hAnsiTheme="minorEastAsia" w:cs="YDVYGO33" w:hint="eastAsia"/>
          <w:kern w:val="0"/>
          <w:sz w:val="20"/>
          <w:szCs w:val="20"/>
        </w:rPr>
        <w:t>전국동시지방선거의</w:t>
      </w:r>
      <w:proofErr w:type="spellEnd"/>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여성</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당선자</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비율</w:t>
      </w:r>
    </w:p>
    <w:p w14:paraId="055868CF" w14:textId="77777777" w:rsidR="000434F0" w:rsidRPr="000434F0" w:rsidRDefault="000434F0" w:rsidP="005D3442">
      <w:pPr>
        <w:widowControl/>
        <w:wordWrap/>
        <w:autoSpaceDE w:val="0"/>
        <w:autoSpaceDN w:val="0"/>
        <w:adjustRightInd w:val="0"/>
        <w:rPr>
          <w:rFonts w:asciiTheme="minorEastAsia" w:hAnsiTheme="minorEastAsia" w:cs="Arial" w:hint="eastAsia"/>
          <w:color w:val="000000"/>
          <w:kern w:val="0"/>
          <w:sz w:val="20"/>
          <w:szCs w:val="20"/>
        </w:rPr>
      </w:pPr>
    </w:p>
    <w:p w14:paraId="5C1DD68C" w14:textId="77777777" w:rsidR="004516A2" w:rsidRPr="000434F0" w:rsidRDefault="004516A2" w:rsidP="005D3442">
      <w:pPr>
        <w:widowControl/>
        <w:wordWrap/>
        <w:autoSpaceDE w:val="0"/>
        <w:autoSpaceDN w:val="0"/>
        <w:adjustRightInd w:val="0"/>
        <w:rPr>
          <w:rFonts w:asciiTheme="minorEastAsia" w:hAnsiTheme="minorEastAsia" w:cs="Arial"/>
          <w:b/>
          <w:bCs/>
          <w:color w:val="000000"/>
          <w:kern w:val="0"/>
          <w:sz w:val="22"/>
          <w:szCs w:val="22"/>
        </w:rPr>
      </w:pPr>
      <w:r w:rsidRPr="000434F0">
        <w:rPr>
          <w:rFonts w:asciiTheme="minorEastAsia" w:hAnsiTheme="minorEastAsia" w:cs="Arial"/>
          <w:b/>
          <w:bCs/>
          <w:color w:val="000000"/>
          <w:kern w:val="0"/>
          <w:sz w:val="22"/>
          <w:szCs w:val="22"/>
        </w:rPr>
        <w:t>지방 재정과 지방 분권</w:t>
      </w:r>
    </w:p>
    <w:p w14:paraId="1413BE19" w14:textId="77777777" w:rsidR="000434F0" w:rsidRDefault="000434F0" w:rsidP="005D3442">
      <w:pPr>
        <w:widowControl/>
        <w:wordWrap/>
        <w:autoSpaceDE w:val="0"/>
        <w:autoSpaceDN w:val="0"/>
        <w:adjustRightInd w:val="0"/>
        <w:rPr>
          <w:rFonts w:asciiTheme="minorEastAsia" w:hAnsiTheme="minorEastAsia" w:cs="Arial"/>
          <w:color w:val="000000"/>
          <w:kern w:val="0"/>
          <w:sz w:val="20"/>
          <w:szCs w:val="20"/>
        </w:rPr>
      </w:pPr>
    </w:p>
    <w:p w14:paraId="66817302" w14:textId="29D029CD" w:rsidR="000434F0"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재정 자주도</w:t>
      </w:r>
    </w:p>
    <w:p w14:paraId="064643AD" w14:textId="01FB1921" w:rsidR="000434F0" w:rsidRPr="000434F0" w:rsidRDefault="000434F0" w:rsidP="005D3442">
      <w:pPr>
        <w:widowControl/>
        <w:wordWrap/>
        <w:autoSpaceDE w:val="0"/>
        <w:autoSpaceDN w:val="0"/>
        <w:adjustRightInd w:val="0"/>
        <w:rPr>
          <w:rFonts w:asciiTheme="minorEastAsia" w:hAnsiTheme="minorEastAsia" w:cs="Arial" w:hint="eastAsia"/>
          <w:color w:val="000000"/>
          <w:kern w:val="0"/>
          <w:sz w:val="20"/>
          <w:szCs w:val="20"/>
        </w:rPr>
      </w:pPr>
      <w:r w:rsidRPr="000434F0">
        <w:rPr>
          <w:rFonts w:asciiTheme="minorEastAsia" w:hAnsiTheme="minorEastAsia" w:cs="Arial" w:hint="eastAsia"/>
          <w:color w:val="000000"/>
          <w:kern w:val="0"/>
          <w:sz w:val="20"/>
          <w:szCs w:val="20"/>
        </w:rPr>
        <w:t>&lt;표&gt;</w:t>
      </w:r>
      <w:r w:rsidRPr="000434F0">
        <w:rPr>
          <w:rFonts w:asciiTheme="minorEastAsia" w:hAnsiTheme="minorEastAsia" w:cs="Arial"/>
          <w:color w:val="000000"/>
          <w:kern w:val="0"/>
          <w:sz w:val="20"/>
          <w:szCs w:val="20"/>
        </w:rPr>
        <w:t xml:space="preserve"> </w:t>
      </w:r>
      <w:r w:rsidRPr="000434F0">
        <w:rPr>
          <w:rFonts w:asciiTheme="minorEastAsia" w:hAnsiTheme="minorEastAsia" w:cs="YDVYGO33"/>
          <w:kern w:val="0"/>
          <w:sz w:val="20"/>
          <w:szCs w:val="20"/>
        </w:rPr>
        <w:t>2019</w:t>
      </w:r>
      <w:r w:rsidRPr="000434F0">
        <w:rPr>
          <w:rFonts w:asciiTheme="minorEastAsia" w:hAnsiTheme="minorEastAsia" w:cs="YDVYGO33" w:hint="eastAsia"/>
          <w:kern w:val="0"/>
          <w:sz w:val="20"/>
          <w:szCs w:val="20"/>
        </w:rPr>
        <w:t>년</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당초</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예산</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기준</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지방자치단체의</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재정</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자주도와</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재정</w:t>
      </w:r>
      <w:r w:rsidRPr="000434F0">
        <w:rPr>
          <w:rFonts w:asciiTheme="minorEastAsia" w:hAnsiTheme="minorEastAsia" w:cs="YDVYGO33"/>
          <w:kern w:val="0"/>
          <w:sz w:val="20"/>
          <w:szCs w:val="20"/>
        </w:rPr>
        <w:t xml:space="preserve"> </w:t>
      </w:r>
      <w:r w:rsidRPr="000434F0">
        <w:rPr>
          <w:rFonts w:asciiTheme="minorEastAsia" w:hAnsiTheme="minorEastAsia" w:cs="YDVYGO33" w:hint="eastAsia"/>
          <w:kern w:val="0"/>
          <w:sz w:val="20"/>
          <w:szCs w:val="20"/>
        </w:rPr>
        <w:t>자립도</w:t>
      </w:r>
    </w:p>
    <w:p w14:paraId="3E56B6FE" w14:textId="5CA73CFE" w:rsidR="000434F0"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지방자치단체 예산</w:t>
      </w:r>
    </w:p>
    <w:p w14:paraId="26CB4185" w14:textId="55D72F1E" w:rsidR="000434F0"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중앙 정부와 지방자치단체의 재정</w:t>
      </w:r>
    </w:p>
    <w:p w14:paraId="079294F1" w14:textId="4043A6E5" w:rsidR="000434F0"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중앙 정부와 지방 정부의 사무 구분</w:t>
      </w:r>
    </w:p>
    <w:p w14:paraId="50102061" w14:textId="7A94763A" w:rsidR="000434F0" w:rsidRDefault="000434F0" w:rsidP="005D3442">
      <w:pPr>
        <w:widowControl/>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중앙 권한 및 사무의 지방 이양</w:t>
      </w:r>
    </w:p>
    <w:p w14:paraId="28BBCAEA" w14:textId="77777777" w:rsidR="000434F0" w:rsidRDefault="000434F0" w:rsidP="005D3442">
      <w:pPr>
        <w:widowControl/>
        <w:wordWrap/>
        <w:autoSpaceDE w:val="0"/>
        <w:autoSpaceDN w:val="0"/>
        <w:adjustRightInd w:val="0"/>
        <w:rPr>
          <w:rFonts w:asciiTheme="minorEastAsia" w:hAnsiTheme="minorEastAsia" w:cs="Arial" w:hint="eastAsia"/>
          <w:color w:val="000000"/>
          <w:kern w:val="0"/>
          <w:sz w:val="20"/>
          <w:szCs w:val="20"/>
        </w:rPr>
      </w:pPr>
    </w:p>
    <w:p w14:paraId="7FBCA068" w14:textId="06157A8B"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재정 자립도와 재정 자주도는 지방자치단체의 재정 능력을 판단하는 지표이다. 재정 자립도란 지방자치단체의 예산 규모에 대한 자체 수입(지방세, 세외 수입)의 비율을 나타낸 것이며, 재정 자주도란 지방자치단체의 자체 수입과 자주 재원(의존 재원과 동일한 개념으로 지방 교부세와 재정 </w:t>
      </w:r>
      <w:proofErr w:type="spellStart"/>
      <w:r w:rsidR="004516A2" w:rsidRPr="005D3442">
        <w:rPr>
          <w:rFonts w:asciiTheme="minorEastAsia" w:hAnsiTheme="minorEastAsia" w:cs="Arial"/>
          <w:color w:val="000000"/>
          <w:kern w:val="0"/>
          <w:sz w:val="20"/>
          <w:szCs w:val="20"/>
        </w:rPr>
        <w:t>보전금</w:t>
      </w:r>
      <w:proofErr w:type="spellEnd"/>
      <w:r w:rsidR="004516A2" w:rsidRPr="005D3442">
        <w:rPr>
          <w:rFonts w:asciiTheme="minorEastAsia" w:hAnsiTheme="minorEastAsia" w:cs="Arial"/>
          <w:color w:val="000000"/>
          <w:kern w:val="0"/>
          <w:sz w:val="20"/>
          <w:szCs w:val="20"/>
        </w:rPr>
        <w:t>, 조정 교부금 등의 이전 재원)을 합한 것을 자치단체 예산 규모로 나눈 값의 비율이다. 재정 자립도는 재원 조달 면에서의 자립 정도를 나타낸 것이고, 재정 자주도는 재원 사용면에서 자치단체의 자율권을 나타낸 것이다. 자치단체의 재정 자주도는 중앙 정부에서 광역자치단체나 기초자치단체로의 이전 재원 및 광역자치단체에서 기초자치단체로의 이전 재원을 감안하여 계산된다.</w:t>
      </w:r>
    </w:p>
    <w:p w14:paraId="0262B709" w14:textId="16B829E2"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2019년 당초 예산을 기준으로 우리나라 자치단체의 평균 재정 자립도 51.4%이다. 17개 시도 중 10개 시도와 226개 </w:t>
      </w:r>
      <w:proofErr w:type="spellStart"/>
      <w:r w:rsidR="004516A2" w:rsidRPr="005D3442">
        <w:rPr>
          <w:rFonts w:asciiTheme="minorEastAsia" w:hAnsiTheme="minorEastAsia" w:cs="Arial"/>
          <w:color w:val="000000"/>
          <w:kern w:val="0"/>
          <w:sz w:val="20"/>
          <w:szCs w:val="20"/>
        </w:rPr>
        <w:t>지초자치단체</w:t>
      </w:r>
      <w:proofErr w:type="spellEnd"/>
      <w:r w:rsidR="004516A2" w:rsidRPr="005D3442">
        <w:rPr>
          <w:rFonts w:asciiTheme="minorEastAsia" w:hAnsiTheme="minorEastAsia" w:cs="Arial"/>
          <w:color w:val="000000"/>
          <w:kern w:val="0"/>
          <w:sz w:val="20"/>
          <w:szCs w:val="20"/>
        </w:rPr>
        <w:t xml:space="preserve"> 중 94%에 해당하는 213개 기초자치단체의 재정 자립도가 50% 미만이어서 자치단체의 재정 자립도가 열악한 편이다. 한편 2019년 우리나라 자치단체의 평균 재정 자주도는 74.2%이다. 재정 자주도는 중앙 정부나 광역자치단체로부터의 이전 재원을 포함하기 때문에 재정 자립도에 비해 증가하는데, 도의 경우 평균 23% 증가하였고, 시, 군, 구의 경우 각각 평균 30%, 47%, 18% 증가하였다. 이는 지방자치단체 재정에서 자주 재원의 영향이 매우 크다는 것을 나타내고 있다. 자체 수입보다 자주 재원이 많은 광역자치단체는 강원, 충북, 전북, 전남, 경북 등 5곳이며, 자체 수입보다 자주 재원이 많은 기초자치단체는 130곳에 달하고 있다.</w:t>
      </w:r>
    </w:p>
    <w:p w14:paraId="2014947C" w14:textId="4BAFA390"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지방자치단체의 자체 수입은 지방세 수입의 증가로 지속적으로 늘고 있으나, 자치단체 예산의 규모가 자체 수입의 증가보다 많아 재정 자립도와 재정 자주도는 전반적으로 감소 추세이며 국세와 지방세의 비율 조정을 통해 이를 개선하려 하고 있다.</w:t>
      </w:r>
    </w:p>
    <w:p w14:paraId="50912613" w14:textId="76BC8A1E"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 2019년 예산안을 기준으로 중앙 정부, 자치단체, 지방 교육의 전체 지출 규모는 약 770.9조 원에 달한다. 중앙 정부에서 자치단체와 지방 교육으로 재원을 이전하고, 자치단체 또한 지방 교육으로 재원을 이전하고 있으므로 이전 재원을 감안한 실제 중앙 정부, 자치단체, 지방 교육의 전체 재정 사용액은 약 605조 원이며 그 비율은 각각 49.4:38.1:12.5이다. 1995년 지방자치의 본격적인 시행 이후 지방자치단체는 국가의 일부이자 중앙 정부와 구분되는 지방 정부로서 역할을 수행하고 있다. 지방자치단체의 효과적인 지방자치 실현을 위해서는 재정적인 뒷받침이 선행되어야 한다. 지방자치단체의 재정은 크게 지방세, 세외 수입, 지방채, 보전 수입 등 지방자치단체의 수입과 중앙 정부로 </w:t>
      </w:r>
      <w:proofErr w:type="spellStart"/>
      <w:r w:rsidR="004516A2" w:rsidRPr="005D3442">
        <w:rPr>
          <w:rFonts w:asciiTheme="minorEastAsia" w:hAnsiTheme="minorEastAsia" w:cs="Arial"/>
          <w:color w:val="000000"/>
          <w:kern w:val="0"/>
          <w:sz w:val="20"/>
          <w:szCs w:val="20"/>
        </w:rPr>
        <w:t>부터의</w:t>
      </w:r>
      <w:proofErr w:type="spellEnd"/>
      <w:r w:rsidR="004516A2" w:rsidRPr="005D3442">
        <w:rPr>
          <w:rFonts w:asciiTheme="minorEastAsia" w:hAnsiTheme="minorEastAsia" w:cs="Arial"/>
          <w:color w:val="000000"/>
          <w:kern w:val="0"/>
          <w:sz w:val="20"/>
          <w:szCs w:val="20"/>
        </w:rPr>
        <w:t xml:space="preserve"> 이전 재원으로 구성</w:t>
      </w:r>
    </w:p>
    <w:p w14:paraId="6B6E8D41"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color w:val="000000"/>
          <w:kern w:val="0"/>
          <w:sz w:val="20"/>
          <w:szCs w:val="20"/>
        </w:rPr>
        <w:t xml:space="preserve">된다. </w:t>
      </w:r>
    </w:p>
    <w:p w14:paraId="0B2DD51A" w14:textId="67A3DD0F"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한편, 조세 중 국세와 지방세의 비중은 2018년 현재 78.3:21.7로 국세가 지방세에 비해 3.6배 많다. 하지만 지방세 비율이 지방 정부의 지출액 비율에 비해 낮기 때문에, 중앙 정부는 2019년 기준 약 170조원 규모의 재원을 지방 정부로 이전하고 있으며, 정부는 재정 분권 방안에 따라 2022년까지 국세와 지방세 비율을 7:3으로 개선할 예정이다.</w:t>
      </w:r>
    </w:p>
    <w:p w14:paraId="7854FBDE"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6F4F610B" w14:textId="0EBC38DE" w:rsidR="004516A2" w:rsidRPr="005D3442" w:rsidRDefault="000434F0"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지방자치를 실시한지 25년이 넘었지만 지방 정부의 재정이 중앙 정부에 크게 의존하고 있는 것처럼, 행정 권한 역시 중앙 행정 기관의 비율이 지방 정부에 비해 높다. 지방자치 실시 이후 역대 정부에서 중앙 행정 권한을 지방으로 이전하기 위한 노력을 지속하여 왔다. 2009년 국가 사무와 지방 사무의 비율은 80:20이었으며, 2013년 국가 사무와 지방 사무의 비율은 67.7:32.3으로 지방 사무의 비율이 증가하였다. 이는 국가의 사무 중 실제로는 지방에 위임하거나 공동으로 처리했던 사무와 국가의 고유 행정 권한이었던 사무 중 상당수를 지방으로 이전한 결과이다.</w:t>
      </w:r>
    </w:p>
    <w:p w14:paraId="5F7FFF59" w14:textId="6AC51AEC" w:rsidR="00084681" w:rsidRPr="005D3442" w:rsidRDefault="000434F0" w:rsidP="005D3442">
      <w:pPr>
        <w:rPr>
          <w:rFonts w:asciiTheme="minorEastAsia" w:hAnsiTheme="minorEastAsia" w:cs="Arial"/>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그동안 단순한 중앙 정부의 사무를 지방으로 이양하는 것에서 더 나아가 최근에는 실질적인 권한이 지방 정부로 이양되도록 노력하고 있으며, </w:t>
      </w:r>
      <w:proofErr w:type="spellStart"/>
      <w:r w:rsidR="004516A2" w:rsidRPr="005D3442">
        <w:rPr>
          <w:rFonts w:asciiTheme="minorEastAsia" w:hAnsiTheme="minorEastAsia" w:cs="Arial"/>
          <w:color w:val="000000"/>
          <w:kern w:val="0"/>
          <w:sz w:val="20"/>
          <w:szCs w:val="20"/>
        </w:rPr>
        <w:t>지방이양일괄법을</w:t>
      </w:r>
      <w:proofErr w:type="spellEnd"/>
      <w:r w:rsidR="004516A2" w:rsidRPr="005D3442">
        <w:rPr>
          <w:rFonts w:asciiTheme="minorEastAsia" w:hAnsiTheme="minorEastAsia" w:cs="Arial"/>
          <w:color w:val="000000"/>
          <w:kern w:val="0"/>
          <w:sz w:val="20"/>
          <w:szCs w:val="20"/>
        </w:rPr>
        <w:t xml:space="preserve"> 제정하여 66개 법률에 명시된 571개 사무를 일괄적으로 지방 정부로 이양할 계획이다.</w:t>
      </w:r>
    </w:p>
    <w:sectPr w:rsidR="00084681" w:rsidRPr="005D3442"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DVYGO33">
    <w:altName w:val="맑은 고딕"/>
    <w:panose1 w:val="00000000000000000000"/>
    <w:charset w:val="81"/>
    <w:family w:val="auto"/>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37F89"/>
    <w:rsid w:val="000434F0"/>
    <w:rsid w:val="0031170A"/>
    <w:rsid w:val="004516A2"/>
    <w:rsid w:val="004A6088"/>
    <w:rsid w:val="004B382D"/>
    <w:rsid w:val="00550160"/>
    <w:rsid w:val="005D3442"/>
    <w:rsid w:val="006D7EA2"/>
    <w:rsid w:val="009647F4"/>
    <w:rsid w:val="009655F6"/>
    <w:rsid w:val="00A27C27"/>
    <w:rsid w:val="00AE03EF"/>
    <w:rsid w:val="00B153E1"/>
    <w:rsid w:val="00D44165"/>
    <w:rsid w:val="00D4768C"/>
    <w:rsid w:val="00EA4B48"/>
    <w:rsid w:val="00F245C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5</Pages>
  <Words>861</Words>
  <Characters>4908</Characters>
  <Application>Microsoft Office Word</Application>
  <DocSecurity>0</DocSecurity>
  <Lines>40</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8</cp:revision>
  <dcterms:created xsi:type="dcterms:W3CDTF">2020-04-10T06:59:00Z</dcterms:created>
  <dcterms:modified xsi:type="dcterms:W3CDTF">2023-04-21T05:28:00Z</dcterms:modified>
</cp:coreProperties>
</file>